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6EB25" w14:textId="3623466F" w:rsidR="005A28D4" w:rsidRPr="006A4407" w:rsidRDefault="00C172EA" w:rsidP="005A28D4">
      <w:pPr>
        <w:pStyle w:val="BRWTitle"/>
      </w:pPr>
      <w:r>
        <w:t xml:space="preserve">Browning </w:t>
      </w:r>
      <w:r w:rsidR="00D32A27">
        <w:t>X-Bolt Predator Hunter Rifle</w:t>
      </w:r>
    </w:p>
    <w:p w14:paraId="2B2D56EA" w14:textId="49854C25" w:rsidR="00C172EA" w:rsidRDefault="005A28D4" w:rsidP="005A28D4">
      <w:pPr>
        <w:pStyle w:val="17-BRWBodyTextNo"/>
      </w:pPr>
      <w:r w:rsidRPr="005A28D4">
        <w:t>February</w:t>
      </w:r>
      <w:r w:rsidR="00C121AB">
        <w:t xml:space="preserve"> 3</w:t>
      </w:r>
      <w:r w:rsidRPr="005A28D4">
        <w:t>, 2021</w:t>
      </w:r>
      <w:r w:rsidR="00C2106D">
        <w:t xml:space="preserve"> </w:t>
      </w:r>
      <w:r w:rsidRPr="005A28D4">
        <w:t xml:space="preserve">— </w:t>
      </w:r>
      <w:r w:rsidR="00C172EA">
        <w:t>Turn predators into prey with t</w:t>
      </w:r>
      <w:r w:rsidRPr="005A28D4">
        <w:t>he X-Bolt Predator Hunter</w:t>
      </w:r>
      <w:r w:rsidR="00C172EA">
        <w:t>. This rifle</w:t>
      </w:r>
      <w:r w:rsidRPr="005A28D4">
        <w:t xml:space="preserve"> features A-TACS AU </w:t>
      </w:r>
      <w:r w:rsidR="00C172EA">
        <w:t>Camo</w:t>
      </w:r>
      <w:r w:rsidR="00C172EA" w:rsidRPr="005A28D4">
        <w:rPr>
          <w:vertAlign w:val="superscript"/>
        </w:rPr>
        <w:t>®</w:t>
      </w:r>
      <w:r w:rsidRPr="005A28D4">
        <w:t xml:space="preserve"> </w:t>
      </w:r>
      <w:r w:rsidR="00C172EA">
        <w:t xml:space="preserve">on the </w:t>
      </w:r>
      <w:r w:rsidRPr="005A28D4">
        <w:t>barrel</w:t>
      </w:r>
      <w:r w:rsidR="00C172EA">
        <w:t>, receiver</w:t>
      </w:r>
      <w:r w:rsidRPr="005A28D4">
        <w:t xml:space="preserve"> and stock for excellent concealment</w:t>
      </w:r>
      <w:r w:rsidR="00C172EA">
        <w:t xml:space="preserve"> from cautious eyes</w:t>
      </w:r>
      <w:r w:rsidRPr="005A28D4">
        <w:t xml:space="preserve">. The </w:t>
      </w:r>
      <w:proofErr w:type="spellStart"/>
      <w:r w:rsidR="00C172EA" w:rsidRPr="005A28D4">
        <w:t>Cerakote</w:t>
      </w:r>
      <w:proofErr w:type="spellEnd"/>
      <w:r w:rsidR="00C172EA" w:rsidRPr="005A28D4">
        <w:t xml:space="preserve"> </w:t>
      </w:r>
      <w:r w:rsidRPr="005A28D4">
        <w:t xml:space="preserve">Elite Sand </w:t>
      </w:r>
      <w:r w:rsidR="00C172EA">
        <w:t xml:space="preserve">finish </w:t>
      </w:r>
      <w:r w:rsidRPr="005A28D4">
        <w:t xml:space="preserve">on the metalwork </w:t>
      </w:r>
      <w:r w:rsidR="00C172EA">
        <w:t xml:space="preserve">reduces glare and </w:t>
      </w:r>
      <w:r w:rsidRPr="005A28D4">
        <w:t>increase</w:t>
      </w:r>
      <w:r w:rsidR="00C172EA">
        <w:t>s</w:t>
      </w:r>
      <w:r w:rsidRPr="005A28D4">
        <w:t xml:space="preserve"> durability</w:t>
      </w:r>
      <w:r w:rsidR="00C172EA">
        <w:t xml:space="preserve"> and protection from the elements</w:t>
      </w:r>
      <w:r w:rsidRPr="005A28D4">
        <w:t xml:space="preserve">. An extended bolt handle provides improved ergonomics </w:t>
      </w:r>
      <w:r w:rsidR="00C172EA">
        <w:t xml:space="preserve">and added leverage for enhanced </w:t>
      </w:r>
      <w:r w:rsidRPr="005A28D4">
        <w:t>operat</w:t>
      </w:r>
      <w:r w:rsidR="00C172EA">
        <w:t>ion</w:t>
      </w:r>
      <w:r w:rsidRPr="005A28D4">
        <w:t xml:space="preserve">. </w:t>
      </w:r>
    </w:p>
    <w:p w14:paraId="60C3A080" w14:textId="7B511577" w:rsidR="005A28D4" w:rsidRPr="005A28D4" w:rsidRDefault="005A28D4" w:rsidP="005A28D4">
      <w:pPr>
        <w:pStyle w:val="17-BRWBodyTextNo"/>
      </w:pPr>
      <w:r w:rsidRPr="005A28D4">
        <w:t xml:space="preserve">As with </w:t>
      </w:r>
      <w:r w:rsidR="00C172EA">
        <w:t>every</w:t>
      </w:r>
      <w:r w:rsidRPr="005A28D4">
        <w:t xml:space="preserve"> X-Bolt rifle, the </w:t>
      </w:r>
      <w:r w:rsidR="00C172EA">
        <w:t xml:space="preserve">Predator Hunter includes the proven Feather Trigger and fast-cycling </w:t>
      </w:r>
      <w:r w:rsidRPr="005A28D4">
        <w:t>6</w:t>
      </w:r>
      <w:r w:rsidR="00C172EA">
        <w:t>0°</w:t>
      </w:r>
      <w:r w:rsidRPr="005A28D4">
        <w:t xml:space="preserve"> bolt lift </w:t>
      </w:r>
      <w:r w:rsidR="00C172EA">
        <w:t>that easily clears optic turrets</w:t>
      </w:r>
      <w:r w:rsidRPr="005A28D4">
        <w:t xml:space="preserve">. The accuracy of the X-Bolt paired with the concealment capability of this rifle makes </w:t>
      </w:r>
      <w:r w:rsidR="00C172EA">
        <w:t xml:space="preserve">for </w:t>
      </w:r>
      <w:r w:rsidRPr="005A28D4">
        <w:t>an attractive</w:t>
      </w:r>
      <w:r w:rsidR="00C172EA">
        <w:t xml:space="preserve"> combination </w:t>
      </w:r>
      <w:r w:rsidRPr="005A28D4">
        <w:t xml:space="preserve">predator rifle. To learn more about the features and specs, as well </w:t>
      </w:r>
      <w:r w:rsidR="00DD2405">
        <w:t xml:space="preserve">as </w:t>
      </w:r>
      <w:r w:rsidRPr="005A28D4">
        <w:t>access downloadable hi-res images, please visit:</w:t>
      </w:r>
    </w:p>
    <w:p w14:paraId="0287CB06" w14:textId="2E3C8A4D" w:rsidR="005A28D4" w:rsidRPr="005A28D4" w:rsidRDefault="00A7205D" w:rsidP="005A28D4">
      <w:pPr>
        <w:pStyle w:val="17-BRWBodyTextNo"/>
        <w:rPr>
          <w:u w:val="single"/>
        </w:rPr>
      </w:pPr>
      <w:hyperlink r:id="rId7" w:history="1">
        <w:r w:rsidR="005A28D4" w:rsidRPr="005A28D4">
          <w:rPr>
            <w:rStyle w:val="Hyperlink"/>
            <w:color w:val="auto"/>
          </w:rPr>
          <w:t>X-Bolt Predator Hunter Rifle</w:t>
        </w:r>
      </w:hyperlink>
    </w:p>
    <w:p w14:paraId="27C84582" w14:textId="77777777" w:rsidR="005A28D4" w:rsidRPr="005A28D4" w:rsidRDefault="005A28D4" w:rsidP="005A28D4">
      <w:pPr>
        <w:pStyle w:val="17-BRWBodyTextNo"/>
        <w:spacing w:after="0"/>
      </w:pPr>
      <w:r w:rsidRPr="005A28D4">
        <w:t>Features:</w:t>
      </w:r>
    </w:p>
    <w:p w14:paraId="491F4B3E" w14:textId="2FF4281C" w:rsidR="005A28D4" w:rsidRPr="005A28D4" w:rsidRDefault="00C172EA" w:rsidP="005A28D4">
      <w:pPr>
        <w:pStyle w:val="BRWBodyTextBullets"/>
      </w:pPr>
      <w:proofErr w:type="spellStart"/>
      <w:r w:rsidRPr="005A28D4">
        <w:t>Cerakote</w:t>
      </w:r>
      <w:proofErr w:type="spellEnd"/>
      <w:r w:rsidRPr="005A28D4">
        <w:t xml:space="preserve"> </w:t>
      </w:r>
      <w:r w:rsidR="005A28D4" w:rsidRPr="005A28D4">
        <w:t>Elite Sand metal finish</w:t>
      </w:r>
    </w:p>
    <w:p w14:paraId="50965A25" w14:textId="689CF666" w:rsidR="005A28D4" w:rsidRPr="005A28D4" w:rsidRDefault="005A28D4" w:rsidP="005A28D4">
      <w:pPr>
        <w:pStyle w:val="BRWBodyTextBullets"/>
      </w:pPr>
      <w:r w:rsidRPr="005A28D4">
        <w:t>ATACS AU Camo</w:t>
      </w:r>
      <w:r w:rsidR="00C172EA" w:rsidRPr="00C2106D">
        <w:rPr>
          <w:vertAlign w:val="superscript"/>
        </w:rPr>
        <w:t>®</w:t>
      </w:r>
      <w:r w:rsidRPr="005A28D4">
        <w:t xml:space="preserve"> on barrel, receiver, and stock </w:t>
      </w:r>
    </w:p>
    <w:p w14:paraId="330D285D" w14:textId="2E20F769" w:rsidR="005A28D4" w:rsidRPr="005A28D4" w:rsidRDefault="005A28D4" w:rsidP="005A28D4">
      <w:pPr>
        <w:pStyle w:val="BRWBodyTextBullets"/>
      </w:pPr>
      <w:r w:rsidRPr="005A28D4">
        <w:t>22</w:t>
      </w:r>
      <w:r>
        <w:rPr>
          <w:rFonts w:cs="Arial"/>
        </w:rPr>
        <w:t>"</w:t>
      </w:r>
      <w:r w:rsidRPr="005A28D4">
        <w:t xml:space="preserve"> heavy sporter contour barrel</w:t>
      </w:r>
    </w:p>
    <w:p w14:paraId="1AD25958" w14:textId="15D27C63" w:rsidR="005A28D4" w:rsidRPr="005A28D4" w:rsidRDefault="005A28D4" w:rsidP="005A28D4">
      <w:pPr>
        <w:pStyle w:val="BRWBodyTextBullets"/>
      </w:pPr>
      <w:r w:rsidRPr="005A28D4">
        <w:t>Suppressor</w:t>
      </w:r>
      <w:r w:rsidR="00C172EA">
        <w:t>-ready barrel threads (</w:t>
      </w:r>
      <w:r w:rsidRPr="005A28D4">
        <w:rPr>
          <w:vertAlign w:val="superscript"/>
        </w:rPr>
        <w:t>1</w:t>
      </w:r>
      <w:r>
        <w:t>/</w:t>
      </w:r>
      <w:r w:rsidRPr="005A28D4">
        <w:rPr>
          <w:vertAlign w:val="subscript"/>
        </w:rPr>
        <w:t>2</w:t>
      </w:r>
      <w:r>
        <w:rPr>
          <w:rFonts w:cs="Arial"/>
        </w:rPr>
        <w:t>"</w:t>
      </w:r>
      <w:r w:rsidRPr="005A28D4">
        <w:t xml:space="preserve">-28; </w:t>
      </w:r>
      <w:r w:rsidRPr="005A28D4">
        <w:rPr>
          <w:vertAlign w:val="superscript"/>
        </w:rPr>
        <w:t>5</w:t>
      </w:r>
      <w:r w:rsidRPr="005A28D4">
        <w:t>/</w:t>
      </w:r>
      <w:r w:rsidRPr="005A28D4">
        <w:rPr>
          <w:vertAlign w:val="subscript"/>
        </w:rPr>
        <w:t>8</w:t>
      </w:r>
      <w:r>
        <w:rPr>
          <w:rFonts w:cs="Arial"/>
        </w:rPr>
        <w:t>"</w:t>
      </w:r>
      <w:r w:rsidRPr="005A28D4">
        <w:t>-24 on 6.5 CM)</w:t>
      </w:r>
    </w:p>
    <w:p w14:paraId="12BA4B7B" w14:textId="77777777" w:rsidR="005A28D4" w:rsidRPr="005A28D4" w:rsidRDefault="005A28D4" w:rsidP="005A28D4">
      <w:pPr>
        <w:pStyle w:val="BRWBodyTextBullets"/>
        <w:spacing w:after="240"/>
      </w:pPr>
      <w:r w:rsidRPr="005A28D4">
        <w:t>Extended bolt handle</w:t>
      </w:r>
    </w:p>
    <w:p w14:paraId="46A2189C" w14:textId="77777777" w:rsidR="005A28D4" w:rsidRPr="005A28D4" w:rsidRDefault="005A28D4" w:rsidP="005A28D4">
      <w:pPr>
        <w:pStyle w:val="17-BRWBodyTextNo"/>
      </w:pPr>
      <w:r w:rsidRPr="005A28D4">
        <w:t xml:space="preserve">For more information on Browning products, please visit </w:t>
      </w:r>
      <w:hyperlink r:id="rId8" w:history="1">
        <w:r w:rsidRPr="005A28D4">
          <w:rPr>
            <w:rStyle w:val="Hyperlink"/>
            <w:color w:val="auto"/>
          </w:rPr>
          <w:t>browning.com</w:t>
        </w:r>
      </w:hyperlink>
      <w:r w:rsidRPr="005A28D4">
        <w:t>.</w:t>
      </w:r>
    </w:p>
    <w:sectPr w:rsidR="005A28D4" w:rsidRPr="005A28D4" w:rsidSect="009D22A6">
      <w:headerReference w:type="default" r:id="rId9"/>
      <w:pgSz w:w="12240" w:h="15840"/>
      <w:pgMar w:top="2990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DDE32" w14:textId="77777777" w:rsidR="00A7205D" w:rsidRDefault="00A7205D" w:rsidP="00CF4C8B">
      <w:r>
        <w:separator/>
      </w:r>
    </w:p>
  </w:endnote>
  <w:endnote w:type="continuationSeparator" w:id="0">
    <w:p w14:paraId="48930F4F" w14:textId="77777777" w:rsidR="00A7205D" w:rsidRDefault="00A7205D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frigerator Deluxe">
    <w:altName w:val="﷽﷽﷽﷽﷽﷽﷽﷽ator Deluxe"/>
    <w:panose1 w:val="00000500000000000000"/>
    <w:charset w:val="4D"/>
    <w:family w:val="auto"/>
    <w:notTrueType/>
    <w:pitch w:val="variable"/>
    <w:sig w:usb0="A00000A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5613A" w14:textId="77777777" w:rsidR="00A7205D" w:rsidRDefault="00A7205D" w:rsidP="00CF4C8B">
      <w:r>
        <w:separator/>
      </w:r>
    </w:p>
  </w:footnote>
  <w:footnote w:type="continuationSeparator" w:id="0">
    <w:p w14:paraId="1C102561" w14:textId="77777777" w:rsidR="00A7205D" w:rsidRDefault="00A7205D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B0834"/>
    <w:rsid w:val="000D3A7C"/>
    <w:rsid w:val="001114A8"/>
    <w:rsid w:val="00121BB6"/>
    <w:rsid w:val="001577A0"/>
    <w:rsid w:val="001706B0"/>
    <w:rsid w:val="00175C70"/>
    <w:rsid w:val="00187D0A"/>
    <w:rsid w:val="001C6628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F12D1"/>
    <w:rsid w:val="003215EF"/>
    <w:rsid w:val="003401E1"/>
    <w:rsid w:val="00342E79"/>
    <w:rsid w:val="00355B21"/>
    <w:rsid w:val="003675B9"/>
    <w:rsid w:val="00393F90"/>
    <w:rsid w:val="003D69C0"/>
    <w:rsid w:val="003D7902"/>
    <w:rsid w:val="003F29AC"/>
    <w:rsid w:val="003F6C66"/>
    <w:rsid w:val="00423F6E"/>
    <w:rsid w:val="00426EC1"/>
    <w:rsid w:val="00452693"/>
    <w:rsid w:val="004565AD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76FAB"/>
    <w:rsid w:val="005A28D4"/>
    <w:rsid w:val="005B251A"/>
    <w:rsid w:val="005E3910"/>
    <w:rsid w:val="00604BA5"/>
    <w:rsid w:val="00617370"/>
    <w:rsid w:val="0062433F"/>
    <w:rsid w:val="00637840"/>
    <w:rsid w:val="0064182B"/>
    <w:rsid w:val="00644224"/>
    <w:rsid w:val="006558B8"/>
    <w:rsid w:val="0066354F"/>
    <w:rsid w:val="006878A0"/>
    <w:rsid w:val="006F53D1"/>
    <w:rsid w:val="007446EF"/>
    <w:rsid w:val="0076444C"/>
    <w:rsid w:val="00790B54"/>
    <w:rsid w:val="007943FA"/>
    <w:rsid w:val="007A7898"/>
    <w:rsid w:val="007E13F0"/>
    <w:rsid w:val="007E6FF7"/>
    <w:rsid w:val="00801DDD"/>
    <w:rsid w:val="00824E51"/>
    <w:rsid w:val="00840788"/>
    <w:rsid w:val="00851C0E"/>
    <w:rsid w:val="008628C1"/>
    <w:rsid w:val="00877A59"/>
    <w:rsid w:val="008839BE"/>
    <w:rsid w:val="00886E19"/>
    <w:rsid w:val="008C5F96"/>
    <w:rsid w:val="008E1AEB"/>
    <w:rsid w:val="00903084"/>
    <w:rsid w:val="00933C47"/>
    <w:rsid w:val="00964DA6"/>
    <w:rsid w:val="009C7EE2"/>
    <w:rsid w:val="009D22A6"/>
    <w:rsid w:val="009D3C02"/>
    <w:rsid w:val="009F07C8"/>
    <w:rsid w:val="00A333D9"/>
    <w:rsid w:val="00A40E5B"/>
    <w:rsid w:val="00A54EE3"/>
    <w:rsid w:val="00A62C4B"/>
    <w:rsid w:val="00A7205D"/>
    <w:rsid w:val="00A84E79"/>
    <w:rsid w:val="00B07754"/>
    <w:rsid w:val="00B12491"/>
    <w:rsid w:val="00B87F9E"/>
    <w:rsid w:val="00BD35B6"/>
    <w:rsid w:val="00BE1F69"/>
    <w:rsid w:val="00BF3C37"/>
    <w:rsid w:val="00C10470"/>
    <w:rsid w:val="00C121AB"/>
    <w:rsid w:val="00C172EA"/>
    <w:rsid w:val="00C2106D"/>
    <w:rsid w:val="00C302C9"/>
    <w:rsid w:val="00C434A1"/>
    <w:rsid w:val="00C56615"/>
    <w:rsid w:val="00C66360"/>
    <w:rsid w:val="00C77700"/>
    <w:rsid w:val="00C80E80"/>
    <w:rsid w:val="00C93AE6"/>
    <w:rsid w:val="00CC06B0"/>
    <w:rsid w:val="00CC300B"/>
    <w:rsid w:val="00CD39F9"/>
    <w:rsid w:val="00CE4AA7"/>
    <w:rsid w:val="00CF4C8B"/>
    <w:rsid w:val="00D254FE"/>
    <w:rsid w:val="00D32A27"/>
    <w:rsid w:val="00D37443"/>
    <w:rsid w:val="00D46F13"/>
    <w:rsid w:val="00D5352D"/>
    <w:rsid w:val="00D54829"/>
    <w:rsid w:val="00D803DC"/>
    <w:rsid w:val="00DA4366"/>
    <w:rsid w:val="00DA78F6"/>
    <w:rsid w:val="00DD0994"/>
    <w:rsid w:val="00DD2405"/>
    <w:rsid w:val="00DD4698"/>
    <w:rsid w:val="00DF162B"/>
    <w:rsid w:val="00DF3D34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E10CB"/>
    <w:rsid w:val="00EF454F"/>
    <w:rsid w:val="00EF7913"/>
    <w:rsid w:val="00F123D1"/>
    <w:rsid w:val="00F15777"/>
    <w:rsid w:val="00F26738"/>
    <w:rsid w:val="00F721F8"/>
    <w:rsid w:val="00F73C04"/>
    <w:rsid w:val="00F80665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paragraph" w:customStyle="1" w:styleId="Pa4">
    <w:name w:val="Pa4"/>
    <w:basedOn w:val="Normal"/>
    <w:next w:val="Normal"/>
    <w:uiPriority w:val="99"/>
    <w:rsid w:val="00423F6E"/>
    <w:pPr>
      <w:autoSpaceDE w:val="0"/>
      <w:autoSpaceDN w:val="0"/>
      <w:adjustRightInd w:val="0"/>
      <w:spacing w:line="281" w:lineRule="atLeast"/>
    </w:pPr>
    <w:rPr>
      <w:rFonts w:ascii="Refrigerator Deluxe" w:hAnsi="Refrigerator Deluxe"/>
    </w:rPr>
  </w:style>
  <w:style w:type="character" w:styleId="FollowedHyperlink">
    <w:name w:val="FollowedHyperlink"/>
    <w:basedOn w:val="DefaultParagraphFont"/>
    <w:uiPriority w:val="99"/>
    <w:semiHidden/>
    <w:unhideWhenUsed/>
    <w:rsid w:val="00A40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rifles/x-bolt/limited-availability/x-bolt-predator-hun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2019-10-02T20:10:00Z</cp:lastPrinted>
  <dcterms:created xsi:type="dcterms:W3CDTF">2021-02-09T16:24:00Z</dcterms:created>
  <dcterms:modified xsi:type="dcterms:W3CDTF">2021-02-09T23:02:00Z</dcterms:modified>
</cp:coreProperties>
</file>