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E7C8" w14:textId="2099966B" w:rsidR="00324487" w:rsidRPr="00FC4299" w:rsidRDefault="00324487" w:rsidP="00FC4299">
      <w:pPr>
        <w:pStyle w:val="BRWTitle"/>
      </w:pPr>
      <w:r w:rsidRPr="00FC4299">
        <w:t>New X-Bolt M</w:t>
      </w:r>
      <w:r w:rsidR="0013369B" w:rsidRPr="00FC4299">
        <w:t>cMilla</w:t>
      </w:r>
      <w:r w:rsidRPr="00FC4299">
        <w:t>n</w:t>
      </w:r>
      <w:r w:rsidR="0013369B" w:rsidRPr="00FC4299">
        <w:rPr>
          <w:vertAlign w:val="superscript"/>
        </w:rPr>
        <w:t>®</w:t>
      </w:r>
      <w:r w:rsidRPr="00FC4299">
        <w:t xml:space="preserve"> Pro </w:t>
      </w:r>
      <w:r w:rsidR="0013369B" w:rsidRPr="00FC4299">
        <w:t xml:space="preserve">and </w:t>
      </w:r>
      <w:r w:rsidR="00FC4299" w:rsidRPr="00FC4299">
        <w:br/>
      </w:r>
      <w:r w:rsidR="0013369B" w:rsidRPr="00FC4299">
        <w:t xml:space="preserve">Pro </w:t>
      </w:r>
      <w:r w:rsidR="000B35E0" w:rsidRPr="00FC4299">
        <w:t xml:space="preserve">Long Range </w:t>
      </w:r>
      <w:r w:rsidRPr="00FC4299">
        <w:t>Bolt-Action Rifle</w:t>
      </w:r>
      <w:r w:rsidR="0013369B" w:rsidRPr="00FC4299">
        <w:t>s</w:t>
      </w:r>
    </w:p>
    <w:p w14:paraId="2E1C0557" w14:textId="78AF833D" w:rsidR="00324487" w:rsidRPr="00FC4299" w:rsidRDefault="00FC4299" w:rsidP="00FC4299">
      <w:pPr>
        <w:pStyle w:val="17-BRWBodyTextNo"/>
      </w:pPr>
      <w:r w:rsidRPr="00FC4299">
        <w:rPr>
          <w:rFonts w:cs="Arial"/>
        </w:rPr>
        <w:t xml:space="preserve">January 28, 2021 </w:t>
      </w:r>
      <w:r w:rsidR="00324487" w:rsidRPr="00FC4299">
        <w:t xml:space="preserve">— Browning is pleased to introduce </w:t>
      </w:r>
      <w:r w:rsidR="0013369B" w:rsidRPr="00FC4299">
        <w:t>a pair of</w:t>
      </w:r>
      <w:r w:rsidR="00324487" w:rsidRPr="00FC4299">
        <w:t xml:space="preserve"> </w:t>
      </w:r>
      <w:r w:rsidR="0013369B" w:rsidRPr="00FC4299">
        <w:t xml:space="preserve">accurate </w:t>
      </w:r>
      <w:r w:rsidR="00324487" w:rsidRPr="00FC4299">
        <w:t xml:space="preserve">new X-bolt </w:t>
      </w:r>
      <w:r w:rsidR="0013369B" w:rsidRPr="00FC4299">
        <w:t xml:space="preserve">rifles built for hunters and long-distance shooters </w:t>
      </w:r>
      <w:r>
        <w:t>–</w:t>
      </w:r>
      <w:r w:rsidR="0013369B" w:rsidRPr="00FC4299">
        <w:t xml:space="preserve"> the </w:t>
      </w:r>
      <w:r w:rsidR="00324487" w:rsidRPr="00FC4299">
        <w:t>M</w:t>
      </w:r>
      <w:r w:rsidR="0013369B" w:rsidRPr="00FC4299">
        <w:t>cMilla</w:t>
      </w:r>
      <w:r w:rsidR="00324487" w:rsidRPr="00FC4299">
        <w:t xml:space="preserve">n Pro </w:t>
      </w:r>
      <w:r w:rsidR="0013369B" w:rsidRPr="00FC4299">
        <w:t xml:space="preserve">and McMillan Pro </w:t>
      </w:r>
      <w:r w:rsidR="000B35E0" w:rsidRPr="00FC4299">
        <w:t>Long Range</w:t>
      </w:r>
      <w:r w:rsidR="00324487" w:rsidRPr="00FC4299">
        <w:t xml:space="preserve">. </w:t>
      </w:r>
    </w:p>
    <w:p w14:paraId="680280F1" w14:textId="5FD21D47" w:rsidR="00324487" w:rsidRPr="00FC4299" w:rsidRDefault="0013369B" w:rsidP="00FC4299">
      <w:pPr>
        <w:pStyle w:val="17-BRWBodyTextNo"/>
      </w:pPr>
      <w:r w:rsidRPr="00FC4299">
        <w:t xml:space="preserve">These new rifles are geared toward discerning shooters who demand more from their equipment. The foundation is the exceptional carbon fiber McMillan Game Scout stock that features a medium sized fore-end, a straight comb and a comfortable vertical pistol grip with </w:t>
      </w:r>
      <w:proofErr w:type="spellStart"/>
      <w:r w:rsidRPr="00FC4299">
        <w:t>thumbshelf</w:t>
      </w:r>
      <w:proofErr w:type="spellEnd"/>
      <w:r w:rsidRPr="00FC4299">
        <w:t>. Aluminum pillars ensure a stable, solid mount. Versatile Sonoran Carbon Ambush camouflage adds concealment from sharp eyes.</w:t>
      </w:r>
      <w:r w:rsidR="00324487" w:rsidRPr="00FC4299">
        <w:t xml:space="preserve"> </w:t>
      </w:r>
      <w:r w:rsidRPr="00FC4299">
        <w:t>The Pro includes a</w:t>
      </w:r>
      <w:r w:rsidR="00324487" w:rsidRPr="00FC4299">
        <w:t xml:space="preserve"> </w:t>
      </w:r>
      <w:r w:rsidRPr="00FC4299">
        <w:t>sporter contour barrel and the Pro Long Range is fitted with a 26</w:t>
      </w:r>
      <w:r w:rsidRPr="00FC4299">
        <w:rPr>
          <w:rFonts w:cs="Calibri"/>
        </w:rPr>
        <w:t>"</w:t>
      </w:r>
      <w:r w:rsidRPr="00FC4299">
        <w:t xml:space="preserve"> </w:t>
      </w:r>
      <w:r w:rsidR="000B35E0" w:rsidRPr="00FC4299">
        <w:t>heavy sporter contour barrel that is threaded 5/8</w:t>
      </w:r>
      <w:r w:rsidR="000B35E0" w:rsidRPr="00FC4299">
        <w:rPr>
          <w:rFonts w:cs="Calibri"/>
        </w:rPr>
        <w:t>"</w:t>
      </w:r>
      <w:r w:rsidR="000B35E0" w:rsidRPr="00FC4299">
        <w:t>x24</w:t>
      </w:r>
      <w:r w:rsidRPr="00FC4299">
        <w:t>. Both rifles include</w:t>
      </w:r>
      <w:r w:rsidR="000B35E0" w:rsidRPr="00FC4299">
        <w:t xml:space="preserve"> the</w:t>
      </w:r>
      <w:r w:rsidR="00324487" w:rsidRPr="00FC4299">
        <w:t xml:space="preserve"> innovative new Browning Recoil </w:t>
      </w:r>
      <w:proofErr w:type="spellStart"/>
      <w:r w:rsidR="00324487" w:rsidRPr="00FC4299">
        <w:t>Hawg</w:t>
      </w:r>
      <w:proofErr w:type="spellEnd"/>
      <w:r w:rsidR="00324487" w:rsidRPr="00FC4299">
        <w:t xml:space="preserve"> muzzle brake that reduces recoil up to 77%. </w:t>
      </w:r>
      <w:r w:rsidR="000B35E0" w:rsidRPr="00FC4299">
        <w:t>(</w:t>
      </w:r>
      <w:r w:rsidR="00324487" w:rsidRPr="00FC4299">
        <w:t>A thread protector is included.</w:t>
      </w:r>
      <w:r w:rsidR="000B35E0" w:rsidRPr="00FC4299">
        <w:t xml:space="preserve">) </w:t>
      </w:r>
    </w:p>
    <w:p w14:paraId="43D7DF8F" w14:textId="420A4E85" w:rsidR="00324487" w:rsidRPr="00FC4299" w:rsidRDefault="0013369B" w:rsidP="00FC4299">
      <w:pPr>
        <w:pStyle w:val="17-BRWBodyTextNo"/>
      </w:pPr>
      <w:r w:rsidRPr="00FC4299">
        <w:t>A durable</w:t>
      </w:r>
      <w:r w:rsidR="00324487" w:rsidRPr="00FC4299">
        <w:t xml:space="preserve"> </w:t>
      </w:r>
      <w:proofErr w:type="spellStart"/>
      <w:r w:rsidR="00324487" w:rsidRPr="00FC4299">
        <w:t>Cerakote</w:t>
      </w:r>
      <w:proofErr w:type="spellEnd"/>
      <w:r w:rsidR="00324487" w:rsidRPr="00FC4299">
        <w:t xml:space="preserve"> </w:t>
      </w:r>
      <w:r w:rsidRPr="00FC4299">
        <w:t>Carbon Gray</w:t>
      </w:r>
      <w:r w:rsidR="00324487" w:rsidRPr="00FC4299">
        <w:t xml:space="preserve"> finish</w:t>
      </w:r>
      <w:r w:rsidRPr="00FC4299">
        <w:t xml:space="preserve"> is applied to the barreled action</w:t>
      </w:r>
      <w:r w:rsidR="00324487" w:rsidRPr="00FC4299">
        <w:t xml:space="preserve">. A Picatinny bipod rail on the fore-end is also included. To learn more about the features and specs, as well </w:t>
      </w:r>
      <w:r w:rsidR="00FC4299">
        <w:t xml:space="preserve">as </w:t>
      </w:r>
      <w:r w:rsidR="00324487" w:rsidRPr="00FC4299">
        <w:t xml:space="preserve">access downloadable </w:t>
      </w:r>
      <w:proofErr w:type="gramStart"/>
      <w:r w:rsidR="00324487" w:rsidRPr="00FC4299">
        <w:t>hi res</w:t>
      </w:r>
      <w:proofErr w:type="gramEnd"/>
      <w:r w:rsidR="00324487" w:rsidRPr="00FC4299">
        <w:t xml:space="preserve"> images please visit:</w:t>
      </w:r>
    </w:p>
    <w:p w14:paraId="13218F5C" w14:textId="30CCD603" w:rsidR="00324487" w:rsidRPr="00FC4299" w:rsidRDefault="00FD0C8C" w:rsidP="00FC4299">
      <w:pPr>
        <w:pStyle w:val="17-BRWBodyTextNo"/>
        <w:rPr>
          <w:u w:val="single"/>
        </w:rPr>
      </w:pPr>
      <w:hyperlink r:id="rId7" w:history="1">
        <w:r w:rsidR="00FC4299" w:rsidRPr="00FC4299">
          <w:rPr>
            <w:rStyle w:val="Hyperlink"/>
            <w:color w:val="auto"/>
          </w:rPr>
          <w:t>X-Bolt Rifles</w:t>
        </w:r>
      </w:hyperlink>
    </w:p>
    <w:p w14:paraId="3A2FBC4A" w14:textId="0BD2BAA8" w:rsidR="00324487" w:rsidRPr="00FC4299" w:rsidRDefault="00FC4299" w:rsidP="00FC4299">
      <w:pPr>
        <w:pStyle w:val="17-BRWBodyTextNo"/>
      </w:pPr>
      <w:hyperlink r:id="rId8" w:history="1">
        <w:r w:rsidRPr="00FC4299">
          <w:rPr>
            <w:rStyle w:val="Hyperlink"/>
            <w:color w:val="auto"/>
          </w:rPr>
          <w:t>X-Bolt Pro McMillan Rifle</w:t>
        </w:r>
      </w:hyperlink>
      <w:hyperlink r:id="rId9" w:history="1"/>
    </w:p>
    <w:p w14:paraId="5B252BAD" w14:textId="512312F3" w:rsidR="0013369B" w:rsidRPr="00FC4299" w:rsidRDefault="00FC4299" w:rsidP="00FC4299">
      <w:pPr>
        <w:pStyle w:val="17-BRWBodyTextNo"/>
      </w:pPr>
      <w:hyperlink r:id="rId10" w:history="1">
        <w:r w:rsidRPr="00FC4299">
          <w:rPr>
            <w:rStyle w:val="Hyperlink"/>
            <w:color w:val="auto"/>
          </w:rPr>
          <w:t>X-Bolt Pro McMillan Long Range Rifle</w:t>
        </w:r>
      </w:hyperlink>
    </w:p>
    <w:p w14:paraId="545723FF" w14:textId="1ABA0848" w:rsidR="00324487" w:rsidRPr="00FC4299" w:rsidRDefault="00324487" w:rsidP="00FC4299">
      <w:pPr>
        <w:pStyle w:val="17-BRWBodyTextNo"/>
        <w:spacing w:after="0"/>
      </w:pPr>
      <w:r w:rsidRPr="00FC4299">
        <w:t>Features:</w:t>
      </w:r>
    </w:p>
    <w:p w14:paraId="5F0BF110" w14:textId="77777777" w:rsidR="0013369B" w:rsidRPr="00FC4299" w:rsidRDefault="0013369B" w:rsidP="00FC4299">
      <w:pPr>
        <w:pStyle w:val="BRWBodyTextBullets"/>
      </w:pPr>
      <w:r w:rsidRPr="00FC4299">
        <w:t>McMillan Game Scout carbon fiber stock with Sonoran Carbon Ambush finish</w:t>
      </w:r>
    </w:p>
    <w:p w14:paraId="682BE573" w14:textId="45BF4442" w:rsidR="0013369B" w:rsidRPr="00FC4299" w:rsidRDefault="0013369B" w:rsidP="00FC4299">
      <w:pPr>
        <w:pStyle w:val="BRWBodyTextBullets"/>
      </w:pPr>
      <w:r w:rsidRPr="00FC4299">
        <w:t>Cerakote Carbon Gray finish on barreled action</w:t>
      </w:r>
    </w:p>
    <w:p w14:paraId="770E6988" w14:textId="568DBAA6" w:rsidR="0013369B" w:rsidRPr="00FC4299" w:rsidRDefault="0013369B" w:rsidP="00FC4299">
      <w:pPr>
        <w:pStyle w:val="BRWBodyTextBullets"/>
      </w:pPr>
      <w:r w:rsidRPr="00FC4299">
        <w:t xml:space="preserve">Pro: Skip fluted sporter contour barrel is threaded and supplied </w:t>
      </w:r>
    </w:p>
    <w:p w14:paraId="2B881F68" w14:textId="77777777" w:rsidR="0013369B" w:rsidRPr="00FC4299" w:rsidRDefault="0013369B" w:rsidP="00FC4299">
      <w:pPr>
        <w:pStyle w:val="BRWBodyTextBullets"/>
      </w:pPr>
      <w:r w:rsidRPr="00FC4299">
        <w:t>Pro Long Range: 26" skip fluted sporter contour barrel is threaded 5/8"</w:t>
      </w:r>
    </w:p>
    <w:p w14:paraId="02D52D78" w14:textId="384AAFBE" w:rsidR="0013369B" w:rsidRPr="00FC4299" w:rsidRDefault="0013369B" w:rsidP="00FC4299">
      <w:pPr>
        <w:pStyle w:val="BRWBodyTextBullets"/>
      </w:pPr>
      <w:r w:rsidRPr="00FC4299">
        <w:t xml:space="preserve">New Recoil </w:t>
      </w:r>
      <w:proofErr w:type="spellStart"/>
      <w:r w:rsidRPr="00FC4299">
        <w:t>Hawg</w:t>
      </w:r>
      <w:proofErr w:type="spellEnd"/>
      <w:r w:rsidRPr="00FC4299">
        <w:t xml:space="preserve"> muzzle brake and thread protector included</w:t>
      </w:r>
    </w:p>
    <w:p w14:paraId="7EF370CD" w14:textId="77777777" w:rsidR="0013369B" w:rsidRPr="00FC4299" w:rsidRDefault="0013369B" w:rsidP="00FC4299">
      <w:pPr>
        <w:pStyle w:val="BRWBodyTextBullets"/>
      </w:pPr>
      <w:r w:rsidRPr="00FC4299">
        <w:t>Spiral fluted bolt and fluted bolt knob</w:t>
      </w:r>
    </w:p>
    <w:p w14:paraId="5C3B65FA" w14:textId="77777777" w:rsidR="0013369B" w:rsidRPr="00FC4299" w:rsidRDefault="0013369B" w:rsidP="00FC4299">
      <w:pPr>
        <w:pStyle w:val="BRWBodyTextBullets"/>
      </w:pPr>
      <w:r w:rsidRPr="00FC4299">
        <w:t>20 MOA Picatinny optics rail with integrated bubble level</w:t>
      </w:r>
    </w:p>
    <w:p w14:paraId="6DC40B3F" w14:textId="77777777" w:rsidR="0013369B" w:rsidRPr="00FC4299" w:rsidRDefault="0013369B" w:rsidP="00FC4299">
      <w:pPr>
        <w:pStyle w:val="BRWBodyTextBullets"/>
      </w:pPr>
      <w:r w:rsidRPr="00FC4299">
        <w:t>Picatinny accessory rail</w:t>
      </w:r>
    </w:p>
    <w:p w14:paraId="14F07184" w14:textId="77777777" w:rsidR="0013369B" w:rsidRPr="00FC4299" w:rsidRDefault="0013369B" w:rsidP="00FC4299">
      <w:pPr>
        <w:pStyle w:val="BRWBodyTextBullets"/>
        <w:spacing w:after="240"/>
      </w:pPr>
      <w:r w:rsidRPr="00FC4299">
        <w:t>Quick detach (QD) sling attachments</w:t>
      </w:r>
    </w:p>
    <w:p w14:paraId="695596E2" w14:textId="6FA7AAFD" w:rsidR="00EF454F" w:rsidRPr="00FC4299" w:rsidRDefault="00EF454F" w:rsidP="00FC4299">
      <w:pPr>
        <w:pStyle w:val="17-BRWBodyTextNo"/>
      </w:pPr>
      <w:r w:rsidRPr="00FC4299">
        <w:t xml:space="preserve">For more information on Browning products, please visit </w:t>
      </w:r>
      <w:hyperlink r:id="rId11" w:history="1">
        <w:r w:rsidRPr="00FC4299">
          <w:rPr>
            <w:rStyle w:val="Hyperlink"/>
            <w:color w:val="auto"/>
          </w:rPr>
          <w:t>browning.com</w:t>
        </w:r>
      </w:hyperlink>
      <w:r w:rsidRPr="00FC4299">
        <w:t>.</w:t>
      </w:r>
    </w:p>
    <w:sectPr w:rsidR="00EF454F" w:rsidRPr="00FC4299" w:rsidSect="00637840">
      <w:headerReference w:type="default" r:id="rId12"/>
      <w:pgSz w:w="12240" w:h="15840"/>
      <w:pgMar w:top="2882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EF62" w14:textId="77777777" w:rsidR="00FD0C8C" w:rsidRDefault="00FD0C8C" w:rsidP="00CF4C8B">
      <w:r>
        <w:separator/>
      </w:r>
    </w:p>
  </w:endnote>
  <w:endnote w:type="continuationSeparator" w:id="0">
    <w:p w14:paraId="46D50EAA" w14:textId="77777777" w:rsidR="00FD0C8C" w:rsidRDefault="00FD0C8C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95AB" w14:textId="77777777" w:rsidR="00FD0C8C" w:rsidRDefault="00FD0C8C" w:rsidP="00CF4C8B">
      <w:r>
        <w:separator/>
      </w:r>
    </w:p>
  </w:footnote>
  <w:footnote w:type="continuationSeparator" w:id="0">
    <w:p w14:paraId="583CC41B" w14:textId="77777777" w:rsidR="00FD0C8C" w:rsidRDefault="00FD0C8C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B7CA0"/>
    <w:multiLevelType w:val="multilevel"/>
    <w:tmpl w:val="D1B2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9F60DD"/>
    <w:multiLevelType w:val="hybridMultilevel"/>
    <w:tmpl w:val="8D34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7BC6"/>
    <w:multiLevelType w:val="multilevel"/>
    <w:tmpl w:val="394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E169E"/>
    <w:multiLevelType w:val="hybridMultilevel"/>
    <w:tmpl w:val="AD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3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  <w:num w:numId="19">
    <w:abstractNumId w:val="19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B35E0"/>
    <w:rsid w:val="000D3A7C"/>
    <w:rsid w:val="001114A8"/>
    <w:rsid w:val="00121BB6"/>
    <w:rsid w:val="0013369B"/>
    <w:rsid w:val="001577A0"/>
    <w:rsid w:val="001706B0"/>
    <w:rsid w:val="001C4F90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24487"/>
    <w:rsid w:val="003401E1"/>
    <w:rsid w:val="00342E79"/>
    <w:rsid w:val="003675B9"/>
    <w:rsid w:val="00393F90"/>
    <w:rsid w:val="003D69C0"/>
    <w:rsid w:val="003F29AC"/>
    <w:rsid w:val="003F6C66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3C02"/>
    <w:rsid w:val="009F07C8"/>
    <w:rsid w:val="00A03038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F454F"/>
    <w:rsid w:val="00EF7913"/>
    <w:rsid w:val="00F123D1"/>
    <w:rsid w:val="00F15777"/>
    <w:rsid w:val="00F2053B"/>
    <w:rsid w:val="00F26738"/>
    <w:rsid w:val="00F721F8"/>
    <w:rsid w:val="00F73C04"/>
    <w:rsid w:val="00F80665"/>
    <w:rsid w:val="00F96AC6"/>
    <w:rsid w:val="00FC4299"/>
    <w:rsid w:val="00FD0C8C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3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rifles/x-bolt/limited-availability/x-bolt-pro-mcmill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rifles/x-bolt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ing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rowning.com/products/firearms/rifles/x-bolt/limited-availability/x-bolt-pro-mcmillan-long-ran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products/firearms/rifles/x-bolt/limited-availability/x-bolt-mountain-pro-tungsten-long-rang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2019-10-02T20:10:00Z</cp:lastPrinted>
  <dcterms:created xsi:type="dcterms:W3CDTF">2021-01-23T00:23:00Z</dcterms:created>
  <dcterms:modified xsi:type="dcterms:W3CDTF">2021-01-26T18:53:00Z</dcterms:modified>
</cp:coreProperties>
</file>