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DD568" w14:textId="77777777" w:rsidR="00D803DC" w:rsidRDefault="00D803DC">
      <w:pPr>
        <w:rPr>
          <w:rFonts w:ascii="Helvetica" w:hAnsi="Helvetica"/>
        </w:rPr>
      </w:pPr>
    </w:p>
    <w:p w14:paraId="1070D9C4" w14:textId="77777777" w:rsidR="00F4111B" w:rsidRDefault="00F4111B">
      <w:pPr>
        <w:rPr>
          <w:rFonts w:ascii="Helvetica" w:hAnsi="Helvetica"/>
        </w:rPr>
      </w:pPr>
    </w:p>
    <w:p w14:paraId="545EE5A8" w14:textId="2F7A23E1" w:rsidR="006A4407" w:rsidRPr="006A4407" w:rsidRDefault="00F4111B" w:rsidP="00C272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4407">
        <w:rPr>
          <w:rFonts w:asciiTheme="minorHAnsi" w:hAnsiTheme="minorHAnsi" w:cstheme="minorHAnsi"/>
          <w:b/>
          <w:sz w:val="28"/>
          <w:szCs w:val="28"/>
        </w:rPr>
        <w:t>The N</w:t>
      </w:r>
      <w:r w:rsidR="003952BD" w:rsidRPr="006A4407">
        <w:rPr>
          <w:rFonts w:asciiTheme="minorHAnsi" w:hAnsiTheme="minorHAnsi" w:cstheme="minorHAnsi"/>
          <w:b/>
          <w:sz w:val="28"/>
          <w:szCs w:val="28"/>
        </w:rPr>
        <w:t>ew X-Bolt</w:t>
      </w:r>
      <w:r w:rsidR="0053426A">
        <w:rPr>
          <w:rFonts w:asciiTheme="minorHAnsi" w:hAnsiTheme="minorHAnsi" w:cstheme="minorHAnsi"/>
          <w:b/>
          <w:sz w:val="28"/>
          <w:szCs w:val="28"/>
        </w:rPr>
        <w:t>®</w:t>
      </w:r>
      <w:r w:rsidR="003952BD" w:rsidRPr="006A4407">
        <w:rPr>
          <w:rFonts w:asciiTheme="minorHAnsi" w:hAnsiTheme="minorHAnsi" w:cstheme="minorHAnsi"/>
          <w:b/>
          <w:sz w:val="28"/>
          <w:szCs w:val="28"/>
        </w:rPr>
        <w:t xml:space="preserve"> Micro Composite Rifle</w:t>
      </w:r>
      <w:r w:rsidRPr="006A440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79D3360" w14:textId="77777777" w:rsidR="00F4111B" w:rsidRPr="006A4407" w:rsidRDefault="00F4111B" w:rsidP="00C272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4407">
        <w:rPr>
          <w:rFonts w:asciiTheme="minorHAnsi" w:hAnsiTheme="minorHAnsi" w:cstheme="minorHAnsi"/>
          <w:b/>
          <w:sz w:val="28"/>
          <w:szCs w:val="28"/>
        </w:rPr>
        <w:t xml:space="preserve">Offers Full Size Features in a </w:t>
      </w:r>
      <w:r w:rsidR="00C2727D" w:rsidRPr="006A4407">
        <w:rPr>
          <w:rFonts w:asciiTheme="minorHAnsi" w:hAnsiTheme="minorHAnsi" w:cstheme="minorHAnsi"/>
          <w:b/>
          <w:sz w:val="28"/>
          <w:szCs w:val="28"/>
        </w:rPr>
        <w:t>Compact</w:t>
      </w:r>
      <w:r w:rsidRPr="006A4407">
        <w:rPr>
          <w:rFonts w:asciiTheme="minorHAnsi" w:hAnsiTheme="minorHAnsi" w:cstheme="minorHAnsi"/>
          <w:b/>
          <w:sz w:val="28"/>
          <w:szCs w:val="28"/>
        </w:rPr>
        <w:t xml:space="preserve"> Package</w:t>
      </w:r>
    </w:p>
    <w:p w14:paraId="44C8BF71" w14:textId="77777777" w:rsidR="00F4111B" w:rsidRPr="006A4407" w:rsidRDefault="00F4111B">
      <w:pPr>
        <w:rPr>
          <w:rFonts w:asciiTheme="minorHAnsi" w:hAnsiTheme="minorHAnsi" w:cstheme="minorHAnsi"/>
        </w:rPr>
      </w:pPr>
    </w:p>
    <w:p w14:paraId="64653C86" w14:textId="118D606C" w:rsidR="00F4111B" w:rsidRPr="006A4407" w:rsidRDefault="00F4111B">
      <w:pPr>
        <w:rPr>
          <w:rFonts w:asciiTheme="minorHAnsi" w:hAnsiTheme="minorHAnsi" w:cstheme="minorHAnsi"/>
        </w:rPr>
      </w:pPr>
      <w:r w:rsidRPr="006A4407">
        <w:rPr>
          <w:rFonts w:asciiTheme="minorHAnsi" w:hAnsiTheme="minorHAnsi" w:cstheme="minorHAnsi"/>
        </w:rPr>
        <w:t xml:space="preserve">The X-Bolt Micro Composite </w:t>
      </w:r>
      <w:r w:rsidR="0053426A">
        <w:rPr>
          <w:rFonts w:asciiTheme="minorHAnsi" w:hAnsiTheme="minorHAnsi" w:cstheme="minorHAnsi"/>
        </w:rPr>
        <w:t>r</w:t>
      </w:r>
      <w:r w:rsidRPr="006A4407">
        <w:rPr>
          <w:rFonts w:asciiTheme="minorHAnsi" w:hAnsiTheme="minorHAnsi" w:cstheme="minorHAnsi"/>
        </w:rPr>
        <w:t>ifle gives you</w:t>
      </w:r>
      <w:r w:rsidR="0053426A">
        <w:rPr>
          <w:rFonts w:asciiTheme="minorHAnsi" w:hAnsiTheme="minorHAnsi" w:cstheme="minorHAnsi"/>
        </w:rPr>
        <w:t xml:space="preserve">th and </w:t>
      </w:r>
      <w:r w:rsidR="00C2727D" w:rsidRPr="006A4407">
        <w:rPr>
          <w:rFonts w:asciiTheme="minorHAnsi" w:hAnsiTheme="minorHAnsi" w:cstheme="minorHAnsi"/>
        </w:rPr>
        <w:t xml:space="preserve">shooters of </w:t>
      </w:r>
      <w:r w:rsidRPr="006A4407">
        <w:rPr>
          <w:rFonts w:asciiTheme="minorHAnsi" w:hAnsiTheme="minorHAnsi" w:cstheme="minorHAnsi"/>
        </w:rPr>
        <w:t xml:space="preserve">smaller </w:t>
      </w:r>
      <w:r w:rsidR="00C2727D" w:rsidRPr="006A4407">
        <w:rPr>
          <w:rFonts w:asciiTheme="minorHAnsi" w:hAnsiTheme="minorHAnsi" w:cstheme="minorHAnsi"/>
        </w:rPr>
        <w:t>stature</w:t>
      </w:r>
      <w:r w:rsidR="006A4407">
        <w:rPr>
          <w:rFonts w:asciiTheme="minorHAnsi" w:hAnsiTheme="minorHAnsi" w:cstheme="minorHAnsi"/>
        </w:rPr>
        <w:t xml:space="preserve"> the opportunity</w:t>
      </w:r>
      <w:r w:rsidRPr="006A4407">
        <w:rPr>
          <w:rFonts w:asciiTheme="minorHAnsi" w:hAnsiTheme="minorHAnsi" w:cstheme="minorHAnsi"/>
        </w:rPr>
        <w:t xml:space="preserve"> </w:t>
      </w:r>
      <w:r w:rsidR="006A4407">
        <w:rPr>
          <w:rFonts w:asciiTheme="minorHAnsi" w:hAnsiTheme="minorHAnsi" w:cstheme="minorHAnsi"/>
        </w:rPr>
        <w:t xml:space="preserve">to have all the features of </w:t>
      </w:r>
      <w:r w:rsidR="0053426A">
        <w:rPr>
          <w:rFonts w:asciiTheme="minorHAnsi" w:hAnsiTheme="minorHAnsi" w:cstheme="minorHAnsi"/>
        </w:rPr>
        <w:t>the</w:t>
      </w:r>
      <w:r w:rsidRPr="006A4407">
        <w:rPr>
          <w:rFonts w:asciiTheme="minorHAnsi" w:hAnsiTheme="minorHAnsi" w:cstheme="minorHAnsi"/>
        </w:rPr>
        <w:t xml:space="preserve"> X-Bolt </w:t>
      </w:r>
      <w:r w:rsidR="00C2727D" w:rsidRPr="006A4407">
        <w:rPr>
          <w:rFonts w:asciiTheme="minorHAnsi" w:hAnsiTheme="minorHAnsi" w:cstheme="minorHAnsi"/>
        </w:rPr>
        <w:t>rifle in a more compact firearm</w:t>
      </w:r>
      <w:r w:rsidRPr="006A4407">
        <w:rPr>
          <w:rFonts w:asciiTheme="minorHAnsi" w:hAnsiTheme="minorHAnsi" w:cstheme="minorHAnsi"/>
        </w:rPr>
        <w:t>.</w:t>
      </w:r>
    </w:p>
    <w:p w14:paraId="1ACFBECB" w14:textId="77777777" w:rsidR="00F4111B" w:rsidRPr="006A4407" w:rsidRDefault="00F4111B">
      <w:pPr>
        <w:rPr>
          <w:rFonts w:asciiTheme="minorHAnsi" w:hAnsiTheme="minorHAnsi" w:cstheme="minorHAnsi"/>
        </w:rPr>
      </w:pPr>
    </w:p>
    <w:p w14:paraId="2ED72A9E" w14:textId="77777777" w:rsidR="00F4111B" w:rsidRPr="006A4407" w:rsidRDefault="00F4111B">
      <w:pPr>
        <w:rPr>
          <w:rFonts w:asciiTheme="minorHAnsi" w:hAnsiTheme="minorHAnsi" w:cstheme="minorHAnsi"/>
        </w:rPr>
      </w:pPr>
      <w:r w:rsidRPr="006A4407">
        <w:rPr>
          <w:rFonts w:asciiTheme="minorHAnsi" w:hAnsiTheme="minorHAnsi" w:cstheme="minorHAnsi"/>
        </w:rPr>
        <w:t>The X-Bolt Micro Composite features a black composite stock with a shorter 13” length of pull. The receiver has a matte blued finish, is glass bedded and is drilled and tapped for scope mounts. The</w:t>
      </w:r>
      <w:r w:rsidR="00A44647" w:rsidRPr="006A4407">
        <w:rPr>
          <w:rFonts w:asciiTheme="minorHAnsi" w:hAnsiTheme="minorHAnsi" w:cstheme="minorHAnsi"/>
        </w:rPr>
        <w:t xml:space="preserve"> 20”</w:t>
      </w:r>
      <w:r w:rsidRPr="006A4407">
        <w:rPr>
          <w:rFonts w:asciiTheme="minorHAnsi" w:hAnsiTheme="minorHAnsi" w:cstheme="minorHAnsi"/>
        </w:rPr>
        <w:t xml:space="preserve"> barrel is free floated and features a light sporter contour with a threaded muzzle brake (thread protector included). It is hand chambered with a target crown for accuracy.</w:t>
      </w:r>
    </w:p>
    <w:p w14:paraId="0F8AC412" w14:textId="77777777" w:rsidR="00F4111B" w:rsidRPr="006A4407" w:rsidRDefault="00F4111B">
      <w:pPr>
        <w:rPr>
          <w:rFonts w:asciiTheme="minorHAnsi" w:hAnsiTheme="minorHAnsi" w:cstheme="minorHAnsi"/>
        </w:rPr>
      </w:pPr>
    </w:p>
    <w:p w14:paraId="5990A3C1" w14:textId="589C1EED" w:rsidR="00A44647" w:rsidRDefault="00A44647">
      <w:pPr>
        <w:rPr>
          <w:rFonts w:asciiTheme="minorHAnsi" w:hAnsiTheme="minorHAnsi" w:cstheme="minorHAnsi"/>
        </w:rPr>
      </w:pPr>
      <w:r w:rsidRPr="006A4407">
        <w:rPr>
          <w:rFonts w:asciiTheme="minorHAnsi" w:hAnsiTheme="minorHAnsi" w:cstheme="minorHAnsi"/>
        </w:rPr>
        <w:t>The X-Bolt Micro</w:t>
      </w:r>
      <w:r w:rsidR="008270B3" w:rsidRPr="006A4407">
        <w:rPr>
          <w:rFonts w:asciiTheme="minorHAnsi" w:hAnsiTheme="minorHAnsi" w:cstheme="minorHAnsi"/>
        </w:rPr>
        <w:t xml:space="preserve"> Composite</w:t>
      </w:r>
      <w:r w:rsidRPr="006A4407">
        <w:rPr>
          <w:rFonts w:asciiTheme="minorHAnsi" w:hAnsiTheme="minorHAnsi" w:cstheme="minorHAnsi"/>
        </w:rPr>
        <w:t xml:space="preserve"> comes with Browning’s Growth Insurance Program</w:t>
      </w:r>
      <w:r w:rsidR="006B1CA0">
        <w:rPr>
          <w:rFonts w:asciiTheme="minorHAnsi" w:hAnsiTheme="minorHAnsi" w:cstheme="minorHAnsi"/>
        </w:rPr>
        <w:t xml:space="preserve"> that</w:t>
      </w:r>
      <w:r w:rsidRPr="006A4407">
        <w:rPr>
          <w:rFonts w:asciiTheme="minorHAnsi" w:hAnsiTheme="minorHAnsi" w:cstheme="minorHAnsi"/>
        </w:rPr>
        <w:t xml:space="preserve"> allows the owner to upgrade to a </w:t>
      </w:r>
      <w:r w:rsidR="006B1CA0">
        <w:rPr>
          <w:rFonts w:asciiTheme="minorHAnsi" w:hAnsiTheme="minorHAnsi" w:cstheme="minorHAnsi"/>
        </w:rPr>
        <w:t>full-length</w:t>
      </w:r>
      <w:r w:rsidRPr="006A4407">
        <w:rPr>
          <w:rFonts w:asciiTheme="minorHAnsi" w:hAnsiTheme="minorHAnsi" w:cstheme="minorHAnsi"/>
        </w:rPr>
        <w:t xml:space="preserve"> stock </w:t>
      </w:r>
      <w:r w:rsidR="006B1CA0" w:rsidRPr="006A4407">
        <w:rPr>
          <w:rFonts w:asciiTheme="minorHAnsi" w:hAnsiTheme="minorHAnsi" w:cstheme="minorHAnsi"/>
        </w:rPr>
        <w:t xml:space="preserve">as a young shooter grows </w:t>
      </w:r>
      <w:r w:rsidR="00C2727D" w:rsidRPr="006A4407">
        <w:rPr>
          <w:rFonts w:asciiTheme="minorHAnsi" w:hAnsiTheme="minorHAnsi" w:cstheme="minorHAnsi"/>
        </w:rPr>
        <w:t>for 50</w:t>
      </w:r>
      <w:r w:rsidR="00C2727D" w:rsidRPr="006A4407">
        <w:rPr>
          <w:rFonts w:asciiTheme="minorHAnsi" w:hAnsiTheme="minorHAnsi" w:cstheme="minorHAnsi"/>
          <w:vertAlign w:val="superscript"/>
        </w:rPr>
        <w:t>%</w:t>
      </w:r>
      <w:r w:rsidR="00C2727D" w:rsidRPr="006A4407">
        <w:rPr>
          <w:rFonts w:asciiTheme="minorHAnsi" w:hAnsiTheme="minorHAnsi" w:cstheme="minorHAnsi"/>
        </w:rPr>
        <w:t xml:space="preserve"> of retail price</w:t>
      </w:r>
      <w:r w:rsidRPr="006A4407">
        <w:rPr>
          <w:rFonts w:asciiTheme="minorHAnsi" w:hAnsiTheme="minorHAnsi" w:cstheme="minorHAnsi"/>
        </w:rPr>
        <w:t>. The rifle is available in 243 Win., 6mm Creedmoor, 6.5 Creedmoor,7mm-08 and 308 Win. Calibers.</w:t>
      </w:r>
    </w:p>
    <w:p w14:paraId="1CE70C51" w14:textId="77777777" w:rsidR="006A4407" w:rsidRPr="006A4407" w:rsidRDefault="006A4407">
      <w:pPr>
        <w:rPr>
          <w:rFonts w:asciiTheme="minorHAnsi" w:hAnsiTheme="minorHAnsi" w:cstheme="minorHAnsi"/>
        </w:rPr>
      </w:pPr>
    </w:p>
    <w:p w14:paraId="66D033CC" w14:textId="77777777" w:rsidR="00C2727D" w:rsidRPr="006A4407" w:rsidRDefault="00A44647">
      <w:pPr>
        <w:rPr>
          <w:rFonts w:asciiTheme="minorHAnsi" w:hAnsiTheme="minorHAnsi" w:cstheme="minorHAnsi"/>
        </w:rPr>
      </w:pPr>
      <w:r w:rsidRPr="006A4407">
        <w:rPr>
          <w:rFonts w:asciiTheme="minorHAnsi" w:hAnsiTheme="minorHAnsi" w:cstheme="minorHAnsi"/>
        </w:rPr>
        <w:t>The MSRP is $939.99</w:t>
      </w:r>
      <w:r w:rsidR="00C2727D" w:rsidRPr="006A4407">
        <w:rPr>
          <w:rFonts w:asciiTheme="minorHAnsi" w:hAnsiTheme="minorHAnsi" w:cstheme="minorHAnsi"/>
        </w:rPr>
        <w:t>.</w:t>
      </w:r>
    </w:p>
    <w:p w14:paraId="5C601809" w14:textId="77777777" w:rsidR="00C2727D" w:rsidRPr="006A4407" w:rsidRDefault="00C2727D">
      <w:pPr>
        <w:rPr>
          <w:rFonts w:asciiTheme="minorHAnsi" w:hAnsiTheme="minorHAnsi" w:cstheme="minorHAnsi"/>
        </w:rPr>
      </w:pPr>
    </w:p>
    <w:p w14:paraId="6D8705EE" w14:textId="77777777" w:rsidR="00C2727D" w:rsidRPr="006A4407" w:rsidRDefault="00C2727D">
      <w:pPr>
        <w:rPr>
          <w:rFonts w:asciiTheme="minorHAnsi" w:hAnsiTheme="minorHAnsi" w:cstheme="minorHAnsi"/>
        </w:rPr>
      </w:pPr>
      <w:r w:rsidRPr="006A4407">
        <w:rPr>
          <w:rFonts w:asciiTheme="minorHAnsi" w:hAnsiTheme="minorHAnsi" w:cstheme="minorHAnsi"/>
        </w:rPr>
        <w:t>Features:</w:t>
      </w:r>
    </w:p>
    <w:p w14:paraId="6FFB748B" w14:textId="77777777" w:rsidR="00C2727D" w:rsidRPr="006A4407" w:rsidRDefault="00C2727D" w:rsidP="00C272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A4407">
        <w:rPr>
          <w:rFonts w:asciiTheme="minorHAnsi" w:hAnsiTheme="minorHAnsi" w:cstheme="minorHAnsi"/>
        </w:rPr>
        <w:t>Adjustable Feather Trigger</w:t>
      </w:r>
    </w:p>
    <w:p w14:paraId="1CB2E6B8" w14:textId="77777777" w:rsidR="00C2727D" w:rsidRPr="006A4407" w:rsidRDefault="00C2727D" w:rsidP="00C272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A4407">
        <w:rPr>
          <w:rFonts w:asciiTheme="minorHAnsi" w:hAnsiTheme="minorHAnsi" w:cstheme="minorHAnsi"/>
        </w:rPr>
        <w:t>X-Lock Scope Mounting System</w:t>
      </w:r>
    </w:p>
    <w:p w14:paraId="1649DBD1" w14:textId="77777777" w:rsidR="00C2727D" w:rsidRPr="006A4407" w:rsidRDefault="00C2727D" w:rsidP="00C272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A4407">
        <w:rPr>
          <w:rFonts w:asciiTheme="minorHAnsi" w:hAnsiTheme="minorHAnsi" w:cstheme="minorHAnsi"/>
        </w:rPr>
        <w:t>Free Floating Barrel</w:t>
      </w:r>
    </w:p>
    <w:p w14:paraId="2A829288" w14:textId="5FC5E5CF" w:rsidR="00C2727D" w:rsidRPr="006A4407" w:rsidRDefault="00C2727D" w:rsidP="00C272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A4407">
        <w:rPr>
          <w:rFonts w:asciiTheme="minorHAnsi" w:hAnsiTheme="minorHAnsi" w:cstheme="minorHAnsi"/>
        </w:rPr>
        <w:t>60</w:t>
      </w:r>
      <w:r w:rsidR="006B1CA0">
        <w:rPr>
          <w:rFonts w:asciiTheme="minorHAnsi" w:hAnsiTheme="minorHAnsi" w:cstheme="minorHAnsi"/>
        </w:rPr>
        <w:t>°</w:t>
      </w:r>
      <w:r w:rsidRPr="006A4407">
        <w:rPr>
          <w:rFonts w:asciiTheme="minorHAnsi" w:hAnsiTheme="minorHAnsi" w:cstheme="minorHAnsi"/>
        </w:rPr>
        <w:t xml:space="preserve"> Bolt Lift</w:t>
      </w:r>
    </w:p>
    <w:p w14:paraId="6E3C2852" w14:textId="77777777" w:rsidR="00C2727D" w:rsidRPr="006A4407" w:rsidRDefault="00C2727D" w:rsidP="00C272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A4407">
        <w:rPr>
          <w:rFonts w:asciiTheme="minorHAnsi" w:hAnsiTheme="minorHAnsi" w:cstheme="minorHAnsi"/>
        </w:rPr>
        <w:t>Bolt Unlock Button</w:t>
      </w:r>
    </w:p>
    <w:p w14:paraId="14E3C57B" w14:textId="77777777" w:rsidR="00C2727D" w:rsidRPr="006A4407" w:rsidRDefault="00C2727D" w:rsidP="00C272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A4407">
        <w:rPr>
          <w:rFonts w:asciiTheme="minorHAnsi" w:hAnsiTheme="minorHAnsi" w:cstheme="minorHAnsi"/>
        </w:rPr>
        <w:t>Rotary Magazine</w:t>
      </w:r>
    </w:p>
    <w:p w14:paraId="011BC48C" w14:textId="77777777" w:rsidR="00C2727D" w:rsidRPr="006A4407" w:rsidRDefault="00C2727D" w:rsidP="00C272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A4407">
        <w:rPr>
          <w:rFonts w:asciiTheme="minorHAnsi" w:hAnsiTheme="minorHAnsi" w:cstheme="minorHAnsi"/>
        </w:rPr>
        <w:t>Top-Tang Safety</w:t>
      </w:r>
    </w:p>
    <w:p w14:paraId="214FDF91" w14:textId="77777777" w:rsidR="00C2727D" w:rsidRPr="006A4407" w:rsidRDefault="00C2727D" w:rsidP="008270B3">
      <w:pPr>
        <w:pStyle w:val="ListParagraph"/>
        <w:rPr>
          <w:rFonts w:asciiTheme="minorHAnsi" w:hAnsiTheme="minorHAnsi" w:cstheme="minorHAnsi"/>
        </w:rPr>
      </w:pPr>
    </w:p>
    <w:p w14:paraId="104073B4" w14:textId="77777777" w:rsidR="00F4111B" w:rsidRPr="006A4407" w:rsidRDefault="00F4111B" w:rsidP="00C2727D">
      <w:pPr>
        <w:pStyle w:val="ListParagraph"/>
        <w:ind w:left="780"/>
        <w:rPr>
          <w:rFonts w:asciiTheme="minorHAnsi" w:hAnsiTheme="minorHAnsi" w:cstheme="minorHAnsi"/>
        </w:rPr>
      </w:pPr>
    </w:p>
    <w:sectPr w:rsidR="00F4111B" w:rsidRPr="006A4407" w:rsidSect="00CF4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69DB5" w14:textId="77777777" w:rsidR="005438F6" w:rsidRDefault="005438F6" w:rsidP="00CF4C8B">
      <w:r>
        <w:separator/>
      </w:r>
    </w:p>
  </w:endnote>
  <w:endnote w:type="continuationSeparator" w:id="0">
    <w:p w14:paraId="3E0FC6D3" w14:textId="77777777" w:rsidR="005438F6" w:rsidRDefault="005438F6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14BB4" w14:textId="77777777" w:rsidR="001A66AE" w:rsidRDefault="001A6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A6D0C" w14:textId="77777777" w:rsidR="001A66AE" w:rsidRDefault="001A66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B3F2" w14:textId="77777777" w:rsidR="001A66AE" w:rsidRDefault="001A6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BBFCD" w14:textId="77777777" w:rsidR="005438F6" w:rsidRDefault="005438F6" w:rsidP="00CF4C8B">
      <w:r>
        <w:separator/>
      </w:r>
    </w:p>
  </w:footnote>
  <w:footnote w:type="continuationSeparator" w:id="0">
    <w:p w14:paraId="73555683" w14:textId="77777777" w:rsidR="005438F6" w:rsidRDefault="005438F6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9EF5" w14:textId="77777777" w:rsidR="001A66AE" w:rsidRDefault="001A6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F1D3B" w14:textId="7D42BCE5" w:rsidR="00D803DC" w:rsidRDefault="001A66AE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558845" wp14:editId="37C55B34">
              <wp:simplePos x="0" y="0"/>
              <wp:positionH relativeFrom="margin">
                <wp:align>left</wp:align>
              </wp:positionH>
              <wp:positionV relativeFrom="paragraph">
                <wp:posOffset>1003300</wp:posOffset>
              </wp:positionV>
              <wp:extent cx="5384800" cy="698500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6919E2" w14:textId="77777777" w:rsidR="001A66AE" w:rsidRDefault="001A66AE" w:rsidP="001A66AE">
                          <w:pPr>
                            <w:jc w:val="center"/>
                          </w:pPr>
                          <w:r>
                            <w:t>Scott Grange, Public Relations Manager, 801-876-2711 ext. 3306</w:t>
                          </w:r>
                        </w:p>
                        <w:p w14:paraId="2A12A6BB" w14:textId="77777777" w:rsidR="001A66AE" w:rsidRDefault="001A66AE" w:rsidP="001A66AE">
                          <w:pPr>
                            <w:jc w:val="center"/>
                          </w:pPr>
                          <w:r>
                            <w:t>Shaundi Campbell, Marketing &amp; Media Relations Specialist, 801-876-2711 ext. 3278</w:t>
                          </w:r>
                        </w:p>
                        <w:p w14:paraId="28930D2E" w14:textId="77777777" w:rsidR="001A66AE" w:rsidRDefault="001A66AE" w:rsidP="001A66AE">
                          <w:pPr>
                            <w:jc w:val="center"/>
                          </w:pPr>
                          <w:r>
                            <w:t>Email: PR@browning.com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5588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9pt;width:424pt;height: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" fillcolor="white [3201]" stroked="f" strokeweight=".5pt">
              <v:textbox>
                <w:txbxContent>
                  <w:p w14:paraId="1B6919E2" w14:textId="77777777" w:rsidR="001A66AE" w:rsidRDefault="001A66AE" w:rsidP="001A66AE">
                    <w:pPr>
                      <w:jc w:val="center"/>
                    </w:pPr>
                    <w:r>
                      <w:t>Scott Grange, Public Relations Manager, 801-876-2711 ext. 3306</w:t>
                    </w:r>
                  </w:p>
                  <w:p w14:paraId="2A12A6BB" w14:textId="77777777" w:rsidR="001A66AE" w:rsidRDefault="001A66AE" w:rsidP="001A66AE">
                    <w:pPr>
                      <w:jc w:val="center"/>
                    </w:pPr>
                    <w:r>
                      <w:t>Shaundi Campbell, Marketing &amp; Media Relations Specialist, 801-876-2711 ext. 3278</w:t>
                    </w:r>
                  </w:p>
                  <w:p w14:paraId="28930D2E" w14:textId="77777777" w:rsidR="001A66AE" w:rsidRDefault="001A66AE" w:rsidP="001A66AE">
                    <w:pPr>
                      <w:jc w:val="center"/>
                    </w:pPr>
                    <w:r>
                      <w:t>Email: PR@browning.com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1043A18" wp14:editId="0EDA5E6D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27950" cy="100076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100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13A8" w14:textId="77777777" w:rsidR="001A66AE" w:rsidRDefault="001A6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0F0FF5"/>
    <w:multiLevelType w:val="hybridMultilevel"/>
    <w:tmpl w:val="A90A63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0B86F21"/>
    <w:multiLevelType w:val="hybridMultilevel"/>
    <w:tmpl w:val="39EC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F7"/>
    <w:rsid w:val="00024B99"/>
    <w:rsid w:val="00163562"/>
    <w:rsid w:val="001A66AE"/>
    <w:rsid w:val="001B36AC"/>
    <w:rsid w:val="003952BD"/>
    <w:rsid w:val="003965F8"/>
    <w:rsid w:val="003E0351"/>
    <w:rsid w:val="0053426A"/>
    <w:rsid w:val="005438F6"/>
    <w:rsid w:val="0064182B"/>
    <w:rsid w:val="006A4407"/>
    <w:rsid w:val="006B1CA0"/>
    <w:rsid w:val="007E6FF7"/>
    <w:rsid w:val="008270B3"/>
    <w:rsid w:val="008628C1"/>
    <w:rsid w:val="008839BE"/>
    <w:rsid w:val="00A44647"/>
    <w:rsid w:val="00A62C4B"/>
    <w:rsid w:val="00C13380"/>
    <w:rsid w:val="00C2727D"/>
    <w:rsid w:val="00C93AE6"/>
    <w:rsid w:val="00CB0EE7"/>
    <w:rsid w:val="00CF4C8B"/>
    <w:rsid w:val="00D37443"/>
    <w:rsid w:val="00D803DC"/>
    <w:rsid w:val="00F4111B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DD0C33"/>
  <w14:defaultImageDpi w14:val="0"/>
  <w15:docId w15:val="{9B036C12-4DE6-4474-AED2-8B193156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C2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Stitt</cp:lastModifiedBy>
  <cp:revision>5</cp:revision>
  <dcterms:created xsi:type="dcterms:W3CDTF">2018-01-05T23:22:00Z</dcterms:created>
  <dcterms:modified xsi:type="dcterms:W3CDTF">2018-08-21T15:20:00Z</dcterms:modified>
</cp:coreProperties>
</file>