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F1F41" w14:textId="77777777" w:rsidR="00080CA8" w:rsidRDefault="00080CA8" w:rsidP="00080CA8">
      <w:pPr>
        <w:jc w:val="center"/>
        <w:rPr>
          <w:rFonts w:ascii="Helvetica" w:hAnsi="Helvetica"/>
          <w:b/>
          <w:sz w:val="28"/>
          <w:szCs w:val="28"/>
        </w:rPr>
      </w:pPr>
    </w:p>
    <w:p w14:paraId="547EF520" w14:textId="77777777" w:rsidR="006217E0" w:rsidRDefault="00080CA8" w:rsidP="00080CA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217E0">
        <w:rPr>
          <w:rFonts w:asciiTheme="minorHAnsi" w:hAnsiTheme="minorHAnsi" w:cstheme="minorHAnsi"/>
          <w:b/>
          <w:sz w:val="28"/>
          <w:szCs w:val="28"/>
        </w:rPr>
        <w:t xml:space="preserve">The New Citori 725 Trap Golden Clays from Browning </w:t>
      </w:r>
    </w:p>
    <w:p w14:paraId="258EB7C6" w14:textId="77777777" w:rsidR="00080CA8" w:rsidRPr="006217E0" w:rsidRDefault="00080CA8" w:rsidP="00080CA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217E0">
        <w:rPr>
          <w:rFonts w:asciiTheme="minorHAnsi" w:hAnsiTheme="minorHAnsi" w:cstheme="minorHAnsi"/>
          <w:b/>
          <w:sz w:val="28"/>
          <w:szCs w:val="28"/>
        </w:rPr>
        <w:t>Combines Outstanding Style and Performance</w:t>
      </w:r>
    </w:p>
    <w:p w14:paraId="6F2CF707" w14:textId="77777777" w:rsidR="00080CA8" w:rsidRPr="006217E0" w:rsidRDefault="00080CA8" w:rsidP="00080CA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B0DA80D" w14:textId="77777777" w:rsidR="00080CA8" w:rsidRPr="006217E0" w:rsidRDefault="00080CA8" w:rsidP="00080CA8">
      <w:pPr>
        <w:rPr>
          <w:rFonts w:asciiTheme="minorHAnsi" w:hAnsiTheme="minorHAnsi" w:cstheme="minorHAnsi"/>
        </w:rPr>
      </w:pPr>
    </w:p>
    <w:p w14:paraId="45F4D2C3" w14:textId="77777777" w:rsidR="00080CA8" w:rsidRPr="006217E0" w:rsidRDefault="00080CA8" w:rsidP="00080CA8">
      <w:pPr>
        <w:rPr>
          <w:rFonts w:asciiTheme="minorHAnsi" w:hAnsiTheme="minorHAnsi" w:cstheme="minorHAnsi"/>
        </w:rPr>
      </w:pPr>
      <w:r w:rsidRPr="006217E0">
        <w:rPr>
          <w:rFonts w:asciiTheme="minorHAnsi" w:hAnsiTheme="minorHAnsi" w:cstheme="minorHAnsi"/>
        </w:rPr>
        <w:t xml:space="preserve">The new Citori 725 Trap Golden Clays </w:t>
      </w:r>
      <w:r w:rsidR="005924E0" w:rsidRPr="006217E0">
        <w:rPr>
          <w:rFonts w:asciiTheme="minorHAnsi" w:hAnsiTheme="minorHAnsi" w:cstheme="minorHAnsi"/>
        </w:rPr>
        <w:t>12-gauge</w:t>
      </w:r>
      <w:r w:rsidRPr="006217E0">
        <w:rPr>
          <w:rFonts w:asciiTheme="minorHAnsi" w:hAnsiTheme="minorHAnsi" w:cstheme="minorHAnsi"/>
        </w:rPr>
        <w:t xml:space="preserve"> shotgun from Browning features a steel </w:t>
      </w:r>
      <w:r w:rsidR="005924E0">
        <w:rPr>
          <w:rFonts w:asciiTheme="minorHAnsi" w:hAnsiTheme="minorHAnsi" w:cstheme="minorHAnsi"/>
        </w:rPr>
        <w:br/>
      </w:r>
      <w:r w:rsidRPr="006217E0">
        <w:rPr>
          <w:rFonts w:asciiTheme="minorHAnsi" w:hAnsiTheme="minorHAnsi" w:cstheme="minorHAnsi"/>
        </w:rPr>
        <w:t>low</w:t>
      </w:r>
      <w:r w:rsidR="005924E0">
        <w:rPr>
          <w:rFonts w:asciiTheme="minorHAnsi" w:hAnsiTheme="minorHAnsi" w:cstheme="minorHAnsi"/>
        </w:rPr>
        <w:t>-</w:t>
      </w:r>
      <w:r w:rsidRPr="006217E0">
        <w:rPr>
          <w:rFonts w:asciiTheme="minorHAnsi" w:hAnsiTheme="minorHAnsi" w:cstheme="minorHAnsi"/>
        </w:rPr>
        <w:t xml:space="preserve">profile receiver with silver nitride finish and elegant gold accented engraving. The stock </w:t>
      </w:r>
      <w:r w:rsidR="002F7153">
        <w:rPr>
          <w:rFonts w:asciiTheme="minorHAnsi" w:hAnsiTheme="minorHAnsi" w:cstheme="minorHAnsi"/>
        </w:rPr>
        <w:br/>
      </w:r>
      <w:r w:rsidRPr="006217E0">
        <w:rPr>
          <w:rFonts w:asciiTheme="minorHAnsi" w:hAnsiTheme="minorHAnsi" w:cstheme="minorHAnsi"/>
        </w:rPr>
        <w:t xml:space="preserve">and forearm are grade V/VI walnut with a gloss oil finish, close radius pistol grip and </w:t>
      </w:r>
      <w:r w:rsidR="002F7153">
        <w:rPr>
          <w:rFonts w:asciiTheme="minorHAnsi" w:hAnsiTheme="minorHAnsi" w:cstheme="minorHAnsi"/>
        </w:rPr>
        <w:t xml:space="preserve">right-hand </w:t>
      </w:r>
      <w:r w:rsidRPr="006217E0">
        <w:rPr>
          <w:rFonts w:asciiTheme="minorHAnsi" w:hAnsiTheme="minorHAnsi" w:cstheme="minorHAnsi"/>
        </w:rPr>
        <w:t>palm swell.</w:t>
      </w:r>
    </w:p>
    <w:p w14:paraId="5C466D16" w14:textId="77777777" w:rsidR="00080CA8" w:rsidRPr="006217E0" w:rsidRDefault="00080CA8" w:rsidP="00080CA8">
      <w:pPr>
        <w:rPr>
          <w:rFonts w:asciiTheme="minorHAnsi" w:hAnsiTheme="minorHAnsi" w:cstheme="minorHAnsi"/>
        </w:rPr>
      </w:pPr>
    </w:p>
    <w:p w14:paraId="14D3D490" w14:textId="77777777" w:rsidR="00080CA8" w:rsidRPr="006217E0" w:rsidRDefault="00080CA8" w:rsidP="00080CA8">
      <w:pPr>
        <w:rPr>
          <w:rFonts w:asciiTheme="minorHAnsi" w:hAnsiTheme="minorHAnsi" w:cstheme="minorHAnsi"/>
        </w:rPr>
      </w:pPr>
      <w:r w:rsidRPr="006217E0">
        <w:rPr>
          <w:rFonts w:asciiTheme="minorHAnsi" w:hAnsiTheme="minorHAnsi" w:cstheme="minorHAnsi"/>
        </w:rPr>
        <w:t>The gun includes a</w:t>
      </w:r>
      <w:r w:rsidR="002F7153">
        <w:rPr>
          <w:rFonts w:asciiTheme="minorHAnsi" w:hAnsiTheme="minorHAnsi" w:cstheme="minorHAnsi"/>
        </w:rPr>
        <w:t>n a</w:t>
      </w:r>
      <w:r w:rsidR="002F7153" w:rsidRPr="006217E0">
        <w:rPr>
          <w:rFonts w:asciiTheme="minorHAnsi" w:hAnsiTheme="minorHAnsi" w:cstheme="minorHAnsi"/>
        </w:rPr>
        <w:t>djustable</w:t>
      </w:r>
      <w:r w:rsidRPr="006217E0">
        <w:rPr>
          <w:rFonts w:asciiTheme="minorHAnsi" w:hAnsiTheme="minorHAnsi" w:cstheme="minorHAnsi"/>
        </w:rPr>
        <w:t xml:space="preserve"> Pro Fit Monte Carlo </w:t>
      </w:r>
      <w:r w:rsidR="002F7153">
        <w:rPr>
          <w:rFonts w:asciiTheme="minorHAnsi" w:hAnsiTheme="minorHAnsi" w:cstheme="minorHAnsi"/>
        </w:rPr>
        <w:t>c</w:t>
      </w:r>
      <w:r w:rsidRPr="006217E0">
        <w:rPr>
          <w:rFonts w:asciiTheme="minorHAnsi" w:hAnsiTheme="minorHAnsi" w:cstheme="minorHAnsi"/>
        </w:rPr>
        <w:t>omb with adjustable Gracoil</w:t>
      </w:r>
      <w:r w:rsidR="002F7153">
        <w:rPr>
          <w:rFonts w:asciiTheme="minorHAnsi" w:hAnsiTheme="minorHAnsi" w:cstheme="minorHAnsi"/>
        </w:rPr>
        <w:t>®</w:t>
      </w:r>
      <w:r w:rsidRPr="006217E0">
        <w:rPr>
          <w:rFonts w:asciiTheme="minorHAnsi" w:hAnsiTheme="minorHAnsi" w:cstheme="minorHAnsi"/>
        </w:rPr>
        <w:t xml:space="preserve"> Recoil Reduction System and Graco butt pad plate, which adjusts for angle and location. A Pachmayr</w:t>
      </w:r>
      <w:r w:rsidR="002F7153">
        <w:rPr>
          <w:rFonts w:asciiTheme="minorHAnsi" w:hAnsiTheme="minorHAnsi" w:cstheme="minorHAnsi"/>
        </w:rPr>
        <w:t>®</w:t>
      </w:r>
      <w:r w:rsidRPr="006217E0">
        <w:rPr>
          <w:rFonts w:asciiTheme="minorHAnsi" w:hAnsiTheme="minorHAnsi" w:cstheme="minorHAnsi"/>
        </w:rPr>
        <w:t xml:space="preserve"> Decelerator</w:t>
      </w:r>
      <w:r w:rsidR="002F7153">
        <w:rPr>
          <w:rFonts w:asciiTheme="minorHAnsi" w:hAnsiTheme="minorHAnsi" w:cstheme="minorHAnsi"/>
        </w:rPr>
        <w:t>®</w:t>
      </w:r>
      <w:r w:rsidRPr="006217E0">
        <w:rPr>
          <w:rFonts w:asciiTheme="minorHAnsi" w:hAnsiTheme="minorHAnsi" w:cstheme="minorHAnsi"/>
        </w:rPr>
        <w:t xml:space="preserve"> XLT recoil pad is also included. </w:t>
      </w:r>
    </w:p>
    <w:p w14:paraId="1D8E5D8C" w14:textId="77777777" w:rsidR="00080CA8" w:rsidRPr="006217E0" w:rsidRDefault="00080CA8" w:rsidP="00080CA8">
      <w:pPr>
        <w:rPr>
          <w:rFonts w:asciiTheme="minorHAnsi" w:hAnsiTheme="minorHAnsi" w:cstheme="minorHAnsi"/>
        </w:rPr>
      </w:pPr>
    </w:p>
    <w:p w14:paraId="79A79767" w14:textId="77777777" w:rsidR="00080CA8" w:rsidRPr="006217E0" w:rsidRDefault="00080CA8" w:rsidP="00080CA8">
      <w:pPr>
        <w:rPr>
          <w:rFonts w:asciiTheme="minorHAnsi" w:hAnsiTheme="minorHAnsi" w:cstheme="minorHAnsi"/>
        </w:rPr>
      </w:pPr>
      <w:r w:rsidRPr="006217E0">
        <w:rPr>
          <w:rFonts w:asciiTheme="minorHAnsi" w:hAnsiTheme="minorHAnsi" w:cstheme="minorHAnsi"/>
        </w:rPr>
        <w:t>The Citori 725 Trap Golden Clays is available with either 30” or 32” barrels and sells for a</w:t>
      </w:r>
      <w:r w:rsidR="008D6963">
        <w:rPr>
          <w:rFonts w:asciiTheme="minorHAnsi" w:hAnsiTheme="minorHAnsi" w:cstheme="minorHAnsi"/>
        </w:rPr>
        <w:t>n</w:t>
      </w:r>
      <w:r w:rsidRPr="006217E0">
        <w:rPr>
          <w:rFonts w:asciiTheme="minorHAnsi" w:hAnsiTheme="minorHAnsi" w:cstheme="minorHAnsi"/>
        </w:rPr>
        <w:t xml:space="preserve"> MSRP of $5</w:t>
      </w:r>
      <w:r w:rsidR="008D6963">
        <w:rPr>
          <w:rFonts w:asciiTheme="minorHAnsi" w:hAnsiTheme="minorHAnsi" w:cstheme="minorHAnsi"/>
        </w:rPr>
        <w:t>,</w:t>
      </w:r>
      <w:r w:rsidRPr="006217E0">
        <w:rPr>
          <w:rFonts w:asciiTheme="minorHAnsi" w:hAnsiTheme="minorHAnsi" w:cstheme="minorHAnsi"/>
        </w:rPr>
        <w:t>739.99.</w:t>
      </w:r>
    </w:p>
    <w:p w14:paraId="2D683890" w14:textId="77777777" w:rsidR="00080CA8" w:rsidRPr="006217E0" w:rsidRDefault="00080CA8" w:rsidP="00080CA8">
      <w:pPr>
        <w:rPr>
          <w:rFonts w:asciiTheme="minorHAnsi" w:hAnsiTheme="minorHAnsi" w:cstheme="minorHAnsi"/>
        </w:rPr>
      </w:pPr>
    </w:p>
    <w:p w14:paraId="124EC6C1" w14:textId="77777777" w:rsidR="00080CA8" w:rsidRPr="006217E0" w:rsidRDefault="00080CA8" w:rsidP="00080CA8">
      <w:pPr>
        <w:rPr>
          <w:rFonts w:asciiTheme="minorHAnsi" w:hAnsiTheme="minorHAnsi" w:cstheme="minorHAnsi"/>
        </w:rPr>
      </w:pPr>
      <w:r w:rsidRPr="006217E0">
        <w:rPr>
          <w:rFonts w:asciiTheme="minorHAnsi" w:hAnsiTheme="minorHAnsi" w:cstheme="minorHAnsi"/>
        </w:rPr>
        <w:t>Features:</w:t>
      </w:r>
    </w:p>
    <w:p w14:paraId="732B96CD" w14:textId="77777777" w:rsidR="00080CA8" w:rsidRPr="006217E0" w:rsidRDefault="00080CA8" w:rsidP="00080CA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6217E0">
        <w:rPr>
          <w:rFonts w:asciiTheme="minorHAnsi" w:hAnsiTheme="minorHAnsi" w:cstheme="minorHAnsi"/>
        </w:rPr>
        <w:t>Steel Low Profile Receiver with Silver Nitride Finish and Gold Accented engraving</w:t>
      </w:r>
    </w:p>
    <w:p w14:paraId="6A453B9E" w14:textId="77777777" w:rsidR="008D6963" w:rsidRDefault="00080CA8" w:rsidP="00080CA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6217E0">
        <w:rPr>
          <w:rFonts w:asciiTheme="minorHAnsi" w:hAnsiTheme="minorHAnsi" w:cstheme="minorHAnsi"/>
        </w:rPr>
        <w:t>Barrel w</w:t>
      </w:r>
      <w:r w:rsidR="008D6963">
        <w:rPr>
          <w:rFonts w:asciiTheme="minorHAnsi" w:hAnsiTheme="minorHAnsi" w:cstheme="minorHAnsi"/>
        </w:rPr>
        <w:t>ith Floating, Ventilated Top Rib</w:t>
      </w:r>
      <w:r w:rsidRPr="006217E0">
        <w:rPr>
          <w:rFonts w:asciiTheme="minorHAnsi" w:hAnsiTheme="minorHAnsi" w:cstheme="minorHAnsi"/>
        </w:rPr>
        <w:t xml:space="preserve"> and Ventilated Side Ribs, </w:t>
      </w:r>
    </w:p>
    <w:p w14:paraId="7D0D140E" w14:textId="77777777" w:rsidR="00080CA8" w:rsidRPr="006217E0" w:rsidRDefault="00080CA8" w:rsidP="00080CA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6217E0">
        <w:rPr>
          <w:rFonts w:asciiTheme="minorHAnsi" w:hAnsiTheme="minorHAnsi" w:cstheme="minorHAnsi"/>
        </w:rPr>
        <w:t>Vector Pro Lengthened Forcing Cones</w:t>
      </w:r>
    </w:p>
    <w:p w14:paraId="79C7605B" w14:textId="77777777" w:rsidR="00080CA8" w:rsidRPr="006217E0" w:rsidRDefault="00080CA8" w:rsidP="00080CA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6217E0">
        <w:rPr>
          <w:rFonts w:asciiTheme="minorHAnsi" w:hAnsiTheme="minorHAnsi" w:cstheme="minorHAnsi"/>
        </w:rPr>
        <w:t>Fire Lite Mechanical Trigger System</w:t>
      </w:r>
    </w:p>
    <w:p w14:paraId="70C88C40" w14:textId="77777777" w:rsidR="00080CA8" w:rsidRPr="006217E0" w:rsidRDefault="00080CA8" w:rsidP="00080CA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6217E0">
        <w:rPr>
          <w:rFonts w:asciiTheme="minorHAnsi" w:hAnsiTheme="minorHAnsi" w:cstheme="minorHAnsi"/>
        </w:rPr>
        <w:t>Hammer Ejectors</w:t>
      </w:r>
    </w:p>
    <w:p w14:paraId="58B96391" w14:textId="77777777" w:rsidR="00080CA8" w:rsidRPr="006217E0" w:rsidRDefault="008D6963" w:rsidP="00080CA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Top-</w:t>
      </w:r>
      <w:r w:rsidR="00080CA8" w:rsidRPr="006217E0">
        <w:rPr>
          <w:rFonts w:asciiTheme="minorHAnsi" w:hAnsiTheme="minorHAnsi" w:cstheme="minorHAnsi"/>
        </w:rPr>
        <w:t>Tang Barrel Selector/Safety Switch</w:t>
      </w:r>
    </w:p>
    <w:p w14:paraId="5B2D964E" w14:textId="77777777" w:rsidR="00080CA8" w:rsidRPr="006217E0" w:rsidRDefault="00080CA8" w:rsidP="00080CA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6217E0">
        <w:rPr>
          <w:rFonts w:asciiTheme="minorHAnsi" w:hAnsiTheme="minorHAnsi" w:cstheme="minorHAnsi"/>
        </w:rPr>
        <w:t>Gloss Oil Finish Grade V/VI Walnut Stock</w:t>
      </w:r>
    </w:p>
    <w:p w14:paraId="7EEC0600" w14:textId="77777777" w:rsidR="00080CA8" w:rsidRPr="006217E0" w:rsidRDefault="00080CA8" w:rsidP="00080CA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6217E0">
        <w:rPr>
          <w:rFonts w:asciiTheme="minorHAnsi" w:hAnsiTheme="minorHAnsi" w:cstheme="minorHAnsi"/>
        </w:rPr>
        <w:t>Pro Fit Adjustable Monte Carlo Comb</w:t>
      </w:r>
    </w:p>
    <w:p w14:paraId="3FAF1BC5" w14:textId="77777777" w:rsidR="00080CA8" w:rsidRPr="006217E0" w:rsidRDefault="00080CA8" w:rsidP="00080CA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6217E0">
        <w:rPr>
          <w:rFonts w:asciiTheme="minorHAnsi" w:hAnsiTheme="minorHAnsi" w:cstheme="minorHAnsi"/>
        </w:rPr>
        <w:t>Adjustable Gracoil</w:t>
      </w:r>
      <w:r w:rsidR="008D6963">
        <w:rPr>
          <w:rFonts w:asciiTheme="minorHAnsi" w:hAnsiTheme="minorHAnsi" w:cstheme="minorHAnsi"/>
        </w:rPr>
        <w:t>®</w:t>
      </w:r>
      <w:r w:rsidRPr="006217E0">
        <w:rPr>
          <w:rFonts w:asciiTheme="minorHAnsi" w:hAnsiTheme="minorHAnsi" w:cstheme="minorHAnsi"/>
        </w:rPr>
        <w:t xml:space="preserve"> Recoil Reduction System and Gracoil Butt Plate</w:t>
      </w:r>
    </w:p>
    <w:p w14:paraId="3BC93274" w14:textId="77777777" w:rsidR="00080CA8" w:rsidRPr="006217E0" w:rsidRDefault="00080CA8" w:rsidP="00080CA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6217E0">
        <w:rPr>
          <w:rFonts w:asciiTheme="minorHAnsi" w:hAnsiTheme="minorHAnsi" w:cstheme="minorHAnsi"/>
        </w:rPr>
        <w:t>Pachmayr</w:t>
      </w:r>
      <w:r w:rsidR="008D6963">
        <w:rPr>
          <w:rFonts w:asciiTheme="minorHAnsi" w:hAnsiTheme="minorHAnsi" w:cstheme="minorHAnsi"/>
        </w:rPr>
        <w:t>®</w:t>
      </w:r>
      <w:r w:rsidRPr="006217E0">
        <w:rPr>
          <w:rFonts w:asciiTheme="minorHAnsi" w:hAnsiTheme="minorHAnsi" w:cstheme="minorHAnsi"/>
        </w:rPr>
        <w:t xml:space="preserve"> Decelerator</w:t>
      </w:r>
      <w:r w:rsidR="008D6963">
        <w:rPr>
          <w:rFonts w:asciiTheme="minorHAnsi" w:hAnsiTheme="minorHAnsi" w:cstheme="minorHAnsi"/>
        </w:rPr>
        <w:t>®</w:t>
      </w:r>
      <w:r w:rsidRPr="006217E0">
        <w:rPr>
          <w:rFonts w:asciiTheme="minorHAnsi" w:hAnsiTheme="minorHAnsi" w:cstheme="minorHAnsi"/>
        </w:rPr>
        <w:t xml:space="preserve"> XLT Recoil Pad</w:t>
      </w:r>
    </w:p>
    <w:p w14:paraId="30A15679" w14:textId="77777777" w:rsidR="00080CA8" w:rsidRPr="006217E0" w:rsidRDefault="00080CA8" w:rsidP="00080CA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6217E0">
        <w:rPr>
          <w:rFonts w:asciiTheme="minorHAnsi" w:hAnsiTheme="minorHAnsi" w:cstheme="minorHAnsi"/>
        </w:rPr>
        <w:t>Includes Five Invector-DS</w:t>
      </w:r>
      <w:r w:rsidR="008D6963">
        <w:rPr>
          <w:rFonts w:asciiTheme="minorHAnsi" w:hAnsiTheme="minorHAnsi" w:cstheme="minorHAnsi"/>
        </w:rPr>
        <w:t>®</w:t>
      </w:r>
      <w:r w:rsidRPr="006217E0">
        <w:rPr>
          <w:rFonts w:asciiTheme="minorHAnsi" w:hAnsiTheme="minorHAnsi" w:cstheme="minorHAnsi"/>
        </w:rPr>
        <w:t xml:space="preserve"> Extended Choke Tubes</w:t>
      </w:r>
    </w:p>
    <w:p w14:paraId="387F1AA0" w14:textId="77777777" w:rsidR="00D803DC" w:rsidRPr="008D6963" w:rsidRDefault="00080CA8" w:rsidP="005175FD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8D6963">
        <w:rPr>
          <w:rFonts w:asciiTheme="minorHAnsi" w:hAnsiTheme="minorHAnsi" w:cstheme="minorHAnsi"/>
        </w:rPr>
        <w:t>HiViz</w:t>
      </w:r>
      <w:r w:rsidR="008D6963">
        <w:rPr>
          <w:rFonts w:asciiTheme="minorHAnsi" w:hAnsiTheme="minorHAnsi" w:cstheme="minorHAnsi"/>
        </w:rPr>
        <w:t>®</w:t>
      </w:r>
      <w:r w:rsidRPr="008D6963">
        <w:rPr>
          <w:rFonts w:asciiTheme="minorHAnsi" w:hAnsiTheme="minorHAnsi" w:cstheme="minorHAnsi"/>
        </w:rPr>
        <w:t xml:space="preserve"> Pro-Comp Front Sight with Ivory Mid-Bead</w:t>
      </w:r>
    </w:p>
    <w:sectPr w:rsidR="00D803DC" w:rsidRPr="008D6963" w:rsidSect="00CF4C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40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8DFE3" w14:textId="77777777" w:rsidR="00D476E4" w:rsidRDefault="00D476E4" w:rsidP="00CF4C8B">
      <w:r>
        <w:separator/>
      </w:r>
    </w:p>
  </w:endnote>
  <w:endnote w:type="continuationSeparator" w:id="0">
    <w:p w14:paraId="343F4114" w14:textId="77777777" w:rsidR="00D476E4" w:rsidRDefault="00D476E4" w:rsidP="00CF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54CD6" w14:textId="77777777" w:rsidR="00803F9D" w:rsidRDefault="00803F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A0847" w14:textId="77777777" w:rsidR="00803F9D" w:rsidRDefault="00803F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FC715" w14:textId="77777777" w:rsidR="00803F9D" w:rsidRDefault="00803F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6EFF1" w14:textId="77777777" w:rsidR="00D476E4" w:rsidRDefault="00D476E4" w:rsidP="00CF4C8B">
      <w:r>
        <w:separator/>
      </w:r>
    </w:p>
  </w:footnote>
  <w:footnote w:type="continuationSeparator" w:id="0">
    <w:p w14:paraId="78D05138" w14:textId="77777777" w:rsidR="00D476E4" w:rsidRDefault="00D476E4" w:rsidP="00CF4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629C9" w14:textId="77777777" w:rsidR="00803F9D" w:rsidRDefault="00803F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66ED2" w14:textId="05481382" w:rsidR="00D803DC" w:rsidRDefault="00803F9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2126DD" wp14:editId="0492D8D6">
              <wp:simplePos x="0" y="0"/>
              <wp:positionH relativeFrom="column">
                <wp:posOffset>-25400</wp:posOffset>
              </wp:positionH>
              <wp:positionV relativeFrom="paragraph">
                <wp:posOffset>914400</wp:posOffset>
              </wp:positionV>
              <wp:extent cx="5384800" cy="6985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84800" cy="698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8298815" w14:textId="77777777" w:rsidR="00803F9D" w:rsidRDefault="00803F9D" w:rsidP="00803F9D">
                          <w:pPr>
                            <w:jc w:val="center"/>
                          </w:pPr>
                          <w:bookmarkStart w:id="0" w:name="_GoBack"/>
                          <w:r>
                            <w:t>Scott Grange, Public Relations Manager, 801-876-2711 ext. 3306</w:t>
                          </w:r>
                        </w:p>
                        <w:p w14:paraId="3C5650C4" w14:textId="77777777" w:rsidR="00803F9D" w:rsidRDefault="00803F9D" w:rsidP="00803F9D">
                          <w:pPr>
                            <w:jc w:val="center"/>
                          </w:pPr>
                          <w:r>
                            <w:t>Shaundi Campbell, Marketing &amp; Media Relations Specialist, 801-876-2711 ext. 3278</w:t>
                          </w:r>
                        </w:p>
                        <w:p w14:paraId="56653F73" w14:textId="77777777" w:rsidR="00803F9D" w:rsidRDefault="00803F9D" w:rsidP="00803F9D">
                          <w:pPr>
                            <w:jc w:val="center"/>
                          </w:pPr>
                          <w:r>
                            <w:t>Email: PR@browning.com</w:t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2126D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2pt;margin-top:1in;width:424pt;height: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" fillcolor="white [3201]" stroked="f" strokeweight=".5pt">
              <v:textbox>
                <w:txbxContent>
                  <w:p w14:paraId="08298815" w14:textId="77777777" w:rsidR="00803F9D" w:rsidRDefault="00803F9D" w:rsidP="00803F9D">
                    <w:pPr>
                      <w:jc w:val="center"/>
                    </w:pPr>
                    <w:bookmarkStart w:id="1" w:name="_GoBack"/>
                    <w:r>
                      <w:t>Scott Grange, Public Relations Manager, 801-876-2711 ext. 3306</w:t>
                    </w:r>
                  </w:p>
                  <w:p w14:paraId="3C5650C4" w14:textId="77777777" w:rsidR="00803F9D" w:rsidRDefault="00803F9D" w:rsidP="00803F9D">
                    <w:pPr>
                      <w:jc w:val="center"/>
                    </w:pPr>
                    <w:r>
                      <w:t>Shaundi Campbell, Marketing &amp; Media Relations Specialist, 801-876-2711 ext. 3278</w:t>
                    </w:r>
                  </w:p>
                  <w:p w14:paraId="56653F73" w14:textId="77777777" w:rsidR="00803F9D" w:rsidRDefault="00803F9D" w:rsidP="00803F9D">
                    <w:pPr>
                      <w:jc w:val="center"/>
                    </w:pPr>
                    <w:r>
                      <w:t>Email: PR@browning.com</w:t>
                    </w:r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4FE059B2" wp14:editId="537D35DD">
          <wp:simplePos x="0" y="0"/>
          <wp:positionH relativeFrom="page">
            <wp:align>right</wp:align>
          </wp:positionH>
          <wp:positionV relativeFrom="paragraph">
            <wp:posOffset>-419100</wp:posOffset>
          </wp:positionV>
          <wp:extent cx="7727950" cy="10007600"/>
          <wp:effectExtent l="0" t="0" r="635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7950" cy="1000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DE286" w14:textId="77777777" w:rsidR="00803F9D" w:rsidRDefault="00803F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339B4"/>
    <w:multiLevelType w:val="hybridMultilevel"/>
    <w:tmpl w:val="D5E6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4688B"/>
    <w:multiLevelType w:val="hybridMultilevel"/>
    <w:tmpl w:val="1C1EF1A8"/>
    <w:lvl w:ilvl="0" w:tplc="775A5734">
      <w:start w:val="1"/>
      <w:numFmt w:val="decimal"/>
      <w:pStyle w:val="17-BRWBodyText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F7"/>
    <w:rsid w:val="00024B99"/>
    <w:rsid w:val="00080CA8"/>
    <w:rsid w:val="002F7153"/>
    <w:rsid w:val="003E0351"/>
    <w:rsid w:val="005924E0"/>
    <w:rsid w:val="006217E0"/>
    <w:rsid w:val="0064182B"/>
    <w:rsid w:val="007E6FF7"/>
    <w:rsid w:val="00803F9D"/>
    <w:rsid w:val="008628C1"/>
    <w:rsid w:val="008839BE"/>
    <w:rsid w:val="008D6963"/>
    <w:rsid w:val="009D1C15"/>
    <w:rsid w:val="00A62C4B"/>
    <w:rsid w:val="00C93AE6"/>
    <w:rsid w:val="00CB0EE7"/>
    <w:rsid w:val="00CF4C8B"/>
    <w:rsid w:val="00D37443"/>
    <w:rsid w:val="00D476E4"/>
    <w:rsid w:val="00D803DC"/>
    <w:rsid w:val="00FD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9F07B7"/>
  <w14:defaultImageDpi w14:val="0"/>
  <w15:docId w15:val="{9B036C12-4DE6-4474-AED2-8B193156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-BRWBodyText">
    <w:name w:val="17-BRW_Body Text"/>
    <w:uiPriority w:val="99"/>
    <w:rsid w:val="0064182B"/>
    <w:pPr>
      <w:numPr>
        <w:numId w:val="1"/>
      </w:numPr>
      <w:spacing w:after="120"/>
      <w:jc w:val="both"/>
    </w:pPr>
    <w:rPr>
      <w:rFonts w:ascii="Helvetica" w:eastAsia="Times New Roman" w:hAnsi="Helvetica"/>
      <w:sz w:val="24"/>
      <w:szCs w:val="24"/>
    </w:rPr>
  </w:style>
  <w:style w:type="paragraph" w:customStyle="1" w:styleId="17-BRWBodyTextNo">
    <w:name w:val="17-BRW_Body Text No#"/>
    <w:basedOn w:val="17-BRWBodyText"/>
    <w:uiPriority w:val="99"/>
    <w:rsid w:val="0064182B"/>
    <w:pPr>
      <w:numPr>
        <w:numId w:val="0"/>
      </w:numPr>
      <w:tabs>
        <w:tab w:val="left" w:pos="1980"/>
        <w:tab w:val="left" w:pos="2160"/>
        <w:tab w:val="left" w:pos="5760"/>
      </w:tabs>
    </w:pPr>
  </w:style>
  <w:style w:type="character" w:customStyle="1" w:styleId="17-BRWDefinitionBOLD">
    <w:name w:val="17-BRW_Definition BOLD"/>
    <w:uiPriority w:val="99"/>
    <w:rsid w:val="0064182B"/>
    <w:rPr>
      <w:rFonts w:ascii="Helvetica" w:hAnsi="Helvetica"/>
      <w:b/>
      <w:caps/>
      <w:color w:val="auto"/>
      <w:sz w:val="24"/>
      <w:u w:val="none"/>
      <w:vertAlign w:val="baseline"/>
    </w:rPr>
  </w:style>
  <w:style w:type="paragraph" w:customStyle="1" w:styleId="17-BRWTableText">
    <w:name w:val="17-BRW_Table Text"/>
    <w:basedOn w:val="17-BRWBodyTextNo"/>
    <w:uiPriority w:val="99"/>
    <w:rsid w:val="0064182B"/>
    <w:pPr>
      <w:tabs>
        <w:tab w:val="clear" w:pos="1980"/>
        <w:tab w:val="clear" w:pos="2160"/>
        <w:tab w:val="clear" w:pos="5760"/>
      </w:tabs>
      <w:spacing w:after="0"/>
      <w:contextualSpacing/>
      <w:jc w:val="left"/>
    </w:pPr>
    <w:rPr>
      <w:sz w:val="22"/>
    </w:rPr>
  </w:style>
  <w:style w:type="paragraph" w:styleId="Header">
    <w:name w:val="header"/>
    <w:basedOn w:val="Normal"/>
    <w:link w:val="Head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4C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4C8B"/>
    <w:rPr>
      <w:rFonts w:cs="Times New Roman"/>
    </w:rPr>
  </w:style>
  <w:style w:type="paragraph" w:styleId="ListParagraph">
    <w:name w:val="List Paragraph"/>
    <w:basedOn w:val="Normal"/>
    <w:uiPriority w:val="34"/>
    <w:qFormat/>
    <w:rsid w:val="00080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Roger Stitt</cp:lastModifiedBy>
  <cp:revision>6</cp:revision>
  <dcterms:created xsi:type="dcterms:W3CDTF">2018-01-02T17:42:00Z</dcterms:created>
  <dcterms:modified xsi:type="dcterms:W3CDTF">2018-08-21T15:15:00Z</dcterms:modified>
</cp:coreProperties>
</file>