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DFB0E" w14:textId="77777777" w:rsidR="00D803DC" w:rsidRDefault="00D803DC">
      <w:pPr>
        <w:rPr>
          <w:rFonts w:ascii="Helvetica" w:hAnsi="Helvetica"/>
        </w:rPr>
      </w:pPr>
    </w:p>
    <w:p w14:paraId="2095406C" w14:textId="77777777" w:rsidR="00A93363" w:rsidRPr="00894CDA" w:rsidRDefault="00A93363" w:rsidP="00894CDA">
      <w:pPr>
        <w:jc w:val="center"/>
        <w:rPr>
          <w:rFonts w:ascii="Helvetica" w:hAnsi="Helvetica"/>
          <w:b/>
          <w:sz w:val="28"/>
          <w:szCs w:val="28"/>
        </w:rPr>
      </w:pPr>
    </w:p>
    <w:p w14:paraId="18D53E49" w14:textId="77777777" w:rsidR="00A93363" w:rsidRPr="002D4098" w:rsidRDefault="0098311F" w:rsidP="00894CD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D4098">
        <w:rPr>
          <w:rFonts w:asciiTheme="minorHAnsi" w:hAnsiTheme="minorHAnsi" w:cstheme="minorHAnsi"/>
          <w:b/>
          <w:sz w:val="28"/>
          <w:szCs w:val="28"/>
        </w:rPr>
        <w:t xml:space="preserve">Browning Adds </w:t>
      </w:r>
      <w:r w:rsidR="001F706D" w:rsidRPr="002D4098">
        <w:rPr>
          <w:rFonts w:asciiTheme="minorHAnsi" w:hAnsiTheme="minorHAnsi" w:cstheme="minorHAnsi"/>
          <w:b/>
          <w:sz w:val="28"/>
          <w:szCs w:val="28"/>
        </w:rPr>
        <w:t>Field</w:t>
      </w:r>
      <w:r w:rsidR="00ED1720" w:rsidRPr="002D4098">
        <w:rPr>
          <w:rFonts w:asciiTheme="minorHAnsi" w:hAnsiTheme="minorHAnsi" w:cstheme="minorHAnsi"/>
          <w:b/>
          <w:sz w:val="28"/>
          <w:szCs w:val="28"/>
        </w:rPr>
        <w:t xml:space="preserve"> Model to the BPS</w:t>
      </w:r>
      <w:r w:rsidRPr="002D4098">
        <w:rPr>
          <w:rFonts w:asciiTheme="minorHAnsi" w:hAnsiTheme="minorHAnsi" w:cstheme="minorHAnsi"/>
          <w:b/>
          <w:sz w:val="28"/>
          <w:szCs w:val="28"/>
        </w:rPr>
        <w:t xml:space="preserve"> Shotgun Line for 2018</w:t>
      </w:r>
    </w:p>
    <w:p w14:paraId="47C34232" w14:textId="77777777" w:rsidR="0098311F" w:rsidRPr="002D4098" w:rsidRDefault="0098311F">
      <w:pPr>
        <w:rPr>
          <w:rFonts w:asciiTheme="minorHAnsi" w:hAnsiTheme="minorHAnsi" w:cstheme="minorHAnsi"/>
        </w:rPr>
      </w:pPr>
    </w:p>
    <w:p w14:paraId="28CF638A" w14:textId="77777777" w:rsidR="0098311F" w:rsidRPr="002D4098" w:rsidRDefault="0098311F">
      <w:pPr>
        <w:rPr>
          <w:rFonts w:asciiTheme="minorHAnsi" w:hAnsiTheme="minorHAnsi" w:cstheme="minorHAnsi"/>
        </w:rPr>
      </w:pPr>
      <w:r w:rsidRPr="002D4098">
        <w:rPr>
          <w:rFonts w:asciiTheme="minorHAnsi" w:hAnsiTheme="minorHAnsi" w:cstheme="minorHAnsi"/>
        </w:rPr>
        <w:t>The new Browning BPS Field shotgun features a rugged forged and machined steel receiver with ventilated rib barrel, both with a matte blued finish. The stock is</w:t>
      </w:r>
      <w:r w:rsidR="00ED1720" w:rsidRPr="002D4098">
        <w:rPr>
          <w:rFonts w:asciiTheme="minorHAnsi" w:hAnsiTheme="minorHAnsi" w:cstheme="minorHAnsi"/>
        </w:rPr>
        <w:t xml:space="preserve"> walnut with a rich </w:t>
      </w:r>
      <w:r w:rsidRPr="002D4098">
        <w:rPr>
          <w:rFonts w:asciiTheme="minorHAnsi" w:hAnsiTheme="minorHAnsi" w:cstheme="minorHAnsi"/>
        </w:rPr>
        <w:t>satin finish</w:t>
      </w:r>
      <w:r w:rsidR="00ED1720" w:rsidRPr="002D4098">
        <w:rPr>
          <w:rFonts w:asciiTheme="minorHAnsi" w:hAnsiTheme="minorHAnsi" w:cstheme="minorHAnsi"/>
        </w:rPr>
        <w:t>.</w:t>
      </w:r>
      <w:r w:rsidRPr="002D4098">
        <w:rPr>
          <w:rFonts w:asciiTheme="minorHAnsi" w:hAnsiTheme="minorHAnsi" w:cstheme="minorHAnsi"/>
        </w:rPr>
        <w:t xml:space="preserve"> </w:t>
      </w:r>
    </w:p>
    <w:p w14:paraId="372A63C6" w14:textId="77777777" w:rsidR="0098311F" w:rsidRPr="002D4098" w:rsidRDefault="0098311F">
      <w:pPr>
        <w:rPr>
          <w:rFonts w:asciiTheme="minorHAnsi" w:hAnsiTheme="minorHAnsi" w:cstheme="minorHAnsi"/>
        </w:rPr>
      </w:pPr>
    </w:p>
    <w:p w14:paraId="70427712" w14:textId="77777777" w:rsidR="00356651" w:rsidRDefault="0098311F">
      <w:pPr>
        <w:rPr>
          <w:rFonts w:asciiTheme="minorHAnsi" w:hAnsiTheme="minorHAnsi" w:cstheme="minorHAnsi"/>
        </w:rPr>
      </w:pPr>
      <w:r w:rsidRPr="002D4098">
        <w:rPr>
          <w:rFonts w:asciiTheme="minorHAnsi" w:hAnsiTheme="minorHAnsi" w:cstheme="minorHAnsi"/>
        </w:rPr>
        <w:t>The BPS Field</w:t>
      </w:r>
      <w:r w:rsidR="00264D8A">
        <w:rPr>
          <w:rFonts w:asciiTheme="minorHAnsi" w:hAnsiTheme="minorHAnsi" w:cstheme="minorHAnsi"/>
        </w:rPr>
        <w:t xml:space="preserve"> has </w:t>
      </w:r>
      <w:r w:rsidR="00356651">
        <w:rPr>
          <w:rFonts w:asciiTheme="minorHAnsi" w:hAnsiTheme="minorHAnsi" w:cstheme="minorHAnsi"/>
        </w:rPr>
        <w:t xml:space="preserve">rigid, </w:t>
      </w:r>
      <w:r w:rsidR="00264D8A">
        <w:rPr>
          <w:rFonts w:asciiTheme="minorHAnsi" w:hAnsiTheme="minorHAnsi" w:cstheme="minorHAnsi"/>
        </w:rPr>
        <w:t>dual steel action bars</w:t>
      </w:r>
      <w:r w:rsidR="00356651">
        <w:rPr>
          <w:rFonts w:asciiTheme="minorHAnsi" w:hAnsiTheme="minorHAnsi" w:cstheme="minorHAnsi"/>
        </w:rPr>
        <w:t xml:space="preserve"> for efficient</w:t>
      </w:r>
      <w:r w:rsidR="00264D8A">
        <w:rPr>
          <w:rFonts w:asciiTheme="minorHAnsi" w:hAnsiTheme="minorHAnsi" w:cstheme="minorHAnsi"/>
        </w:rPr>
        <w:t>,</w:t>
      </w:r>
      <w:r w:rsidR="00356651">
        <w:rPr>
          <w:rFonts w:asciiTheme="minorHAnsi" w:hAnsiTheme="minorHAnsi" w:cstheme="minorHAnsi"/>
        </w:rPr>
        <w:t xml:space="preserve"> flex-free pump action. B</w:t>
      </w:r>
      <w:r w:rsidR="001F706D" w:rsidRPr="002D4098">
        <w:rPr>
          <w:rFonts w:asciiTheme="minorHAnsi" w:hAnsiTheme="minorHAnsi" w:cstheme="minorHAnsi"/>
        </w:rPr>
        <w:t xml:space="preserve">ottom </w:t>
      </w:r>
      <w:r w:rsidR="00356651">
        <w:rPr>
          <w:rFonts w:asciiTheme="minorHAnsi" w:hAnsiTheme="minorHAnsi" w:cstheme="minorHAnsi"/>
        </w:rPr>
        <w:t xml:space="preserve">loading and </w:t>
      </w:r>
      <w:r w:rsidR="001F706D" w:rsidRPr="002D4098">
        <w:rPr>
          <w:rFonts w:asciiTheme="minorHAnsi" w:hAnsiTheme="minorHAnsi" w:cstheme="minorHAnsi"/>
        </w:rPr>
        <w:t>ejection and a top</w:t>
      </w:r>
      <w:r w:rsidR="00264D8A">
        <w:rPr>
          <w:rFonts w:asciiTheme="minorHAnsi" w:hAnsiTheme="minorHAnsi" w:cstheme="minorHAnsi"/>
        </w:rPr>
        <w:t>-</w:t>
      </w:r>
      <w:r w:rsidR="001F706D" w:rsidRPr="002D4098">
        <w:rPr>
          <w:rFonts w:asciiTheme="minorHAnsi" w:hAnsiTheme="minorHAnsi" w:cstheme="minorHAnsi"/>
        </w:rPr>
        <w:t>tang safety, mak</w:t>
      </w:r>
      <w:r w:rsidR="00356651">
        <w:rPr>
          <w:rFonts w:asciiTheme="minorHAnsi" w:hAnsiTheme="minorHAnsi" w:cstheme="minorHAnsi"/>
        </w:rPr>
        <w:t>e the BPS</w:t>
      </w:r>
      <w:r w:rsidR="001F706D" w:rsidRPr="002D4098">
        <w:rPr>
          <w:rFonts w:asciiTheme="minorHAnsi" w:hAnsiTheme="minorHAnsi" w:cstheme="minorHAnsi"/>
        </w:rPr>
        <w:t xml:space="preserve"> a great choice for both right</w:t>
      </w:r>
      <w:r w:rsidR="00356651">
        <w:rPr>
          <w:rFonts w:asciiTheme="minorHAnsi" w:hAnsiTheme="minorHAnsi" w:cstheme="minorHAnsi"/>
        </w:rPr>
        <w:t xml:space="preserve">- </w:t>
      </w:r>
      <w:r w:rsidR="001F706D" w:rsidRPr="002D4098">
        <w:rPr>
          <w:rFonts w:asciiTheme="minorHAnsi" w:hAnsiTheme="minorHAnsi" w:cstheme="minorHAnsi"/>
        </w:rPr>
        <w:t xml:space="preserve">and </w:t>
      </w:r>
      <w:r w:rsidR="00ED1720" w:rsidRPr="002D4098">
        <w:rPr>
          <w:rFonts w:asciiTheme="minorHAnsi" w:hAnsiTheme="minorHAnsi" w:cstheme="minorHAnsi"/>
        </w:rPr>
        <w:t>left</w:t>
      </w:r>
      <w:r w:rsidR="00356651">
        <w:rPr>
          <w:rFonts w:asciiTheme="minorHAnsi" w:hAnsiTheme="minorHAnsi" w:cstheme="minorHAnsi"/>
        </w:rPr>
        <w:t>-</w:t>
      </w:r>
      <w:r w:rsidR="001F706D" w:rsidRPr="002D4098">
        <w:rPr>
          <w:rFonts w:asciiTheme="minorHAnsi" w:hAnsiTheme="minorHAnsi" w:cstheme="minorHAnsi"/>
        </w:rPr>
        <w:t xml:space="preserve">hand shooters. </w:t>
      </w:r>
    </w:p>
    <w:p w14:paraId="40DEED11" w14:textId="77777777" w:rsidR="00356651" w:rsidRDefault="00356651">
      <w:pPr>
        <w:rPr>
          <w:rFonts w:asciiTheme="minorHAnsi" w:hAnsiTheme="minorHAnsi" w:cstheme="minorHAnsi"/>
        </w:rPr>
      </w:pPr>
    </w:p>
    <w:p w14:paraId="43398502" w14:textId="77777777" w:rsidR="0098311F" w:rsidRPr="002D4098" w:rsidRDefault="001F706D">
      <w:pPr>
        <w:rPr>
          <w:rFonts w:asciiTheme="minorHAnsi" w:hAnsiTheme="minorHAnsi" w:cstheme="minorHAnsi"/>
        </w:rPr>
      </w:pPr>
      <w:r w:rsidRPr="002D4098">
        <w:rPr>
          <w:rFonts w:asciiTheme="minorHAnsi" w:hAnsiTheme="minorHAnsi" w:cstheme="minorHAnsi"/>
        </w:rPr>
        <w:t xml:space="preserve">The gun is available in 12, 16, 20 </w:t>
      </w:r>
      <w:r w:rsidR="00264D8A">
        <w:rPr>
          <w:rFonts w:asciiTheme="minorHAnsi" w:hAnsiTheme="minorHAnsi" w:cstheme="minorHAnsi"/>
        </w:rPr>
        <w:t>or</w:t>
      </w:r>
      <w:r w:rsidRPr="002D4098">
        <w:rPr>
          <w:rFonts w:asciiTheme="minorHAnsi" w:hAnsiTheme="minorHAnsi" w:cstheme="minorHAnsi"/>
        </w:rPr>
        <w:t xml:space="preserve"> 28 gauge, along with .410 bore. The 12 and 20 gauge guns </w:t>
      </w:r>
      <w:r w:rsidR="00356651">
        <w:rPr>
          <w:rFonts w:asciiTheme="minorHAnsi" w:hAnsiTheme="minorHAnsi" w:cstheme="minorHAnsi"/>
        </w:rPr>
        <w:t xml:space="preserve">feature a 3” chamber and </w:t>
      </w:r>
      <w:r w:rsidRPr="002D4098">
        <w:rPr>
          <w:rFonts w:asciiTheme="minorHAnsi" w:hAnsiTheme="minorHAnsi" w:cstheme="minorHAnsi"/>
        </w:rPr>
        <w:t>include three Invector-Plus choke tubes in Full, Modified and Improved Cylinder. The 16</w:t>
      </w:r>
      <w:r w:rsidR="00356651">
        <w:rPr>
          <w:rFonts w:asciiTheme="minorHAnsi" w:hAnsiTheme="minorHAnsi" w:cstheme="minorHAnsi"/>
        </w:rPr>
        <w:t xml:space="preserve"> and </w:t>
      </w:r>
      <w:r w:rsidRPr="002D4098">
        <w:rPr>
          <w:rFonts w:asciiTheme="minorHAnsi" w:hAnsiTheme="minorHAnsi" w:cstheme="minorHAnsi"/>
        </w:rPr>
        <w:t xml:space="preserve">28 </w:t>
      </w:r>
      <w:r w:rsidR="00356651">
        <w:rPr>
          <w:rFonts w:asciiTheme="minorHAnsi" w:hAnsiTheme="minorHAnsi" w:cstheme="minorHAnsi"/>
        </w:rPr>
        <w:t xml:space="preserve">gauge models feature a 2-3/4” chamber </w:t>
      </w:r>
      <w:r w:rsidRPr="002D4098">
        <w:rPr>
          <w:rFonts w:asciiTheme="minorHAnsi" w:hAnsiTheme="minorHAnsi" w:cstheme="minorHAnsi"/>
        </w:rPr>
        <w:t xml:space="preserve">and </w:t>
      </w:r>
      <w:r w:rsidR="00356651">
        <w:rPr>
          <w:rFonts w:asciiTheme="minorHAnsi" w:hAnsiTheme="minorHAnsi" w:cstheme="minorHAnsi"/>
        </w:rPr>
        <w:t xml:space="preserve">the </w:t>
      </w:r>
      <w:r w:rsidRPr="002D4098">
        <w:rPr>
          <w:rFonts w:asciiTheme="minorHAnsi" w:hAnsiTheme="minorHAnsi" w:cstheme="minorHAnsi"/>
        </w:rPr>
        <w:t xml:space="preserve">.410 </w:t>
      </w:r>
      <w:r w:rsidR="00356651">
        <w:rPr>
          <w:rFonts w:asciiTheme="minorHAnsi" w:hAnsiTheme="minorHAnsi" w:cstheme="minorHAnsi"/>
        </w:rPr>
        <w:t xml:space="preserve">bore </w:t>
      </w:r>
      <w:r w:rsidR="00FE47BF" w:rsidRPr="002D4098">
        <w:rPr>
          <w:rFonts w:asciiTheme="minorHAnsi" w:hAnsiTheme="minorHAnsi" w:cstheme="minorHAnsi"/>
        </w:rPr>
        <w:t>model</w:t>
      </w:r>
      <w:r w:rsidR="00356651">
        <w:rPr>
          <w:rFonts w:asciiTheme="minorHAnsi" w:hAnsiTheme="minorHAnsi" w:cstheme="minorHAnsi"/>
        </w:rPr>
        <w:t xml:space="preserve"> ha</w:t>
      </w:r>
      <w:r w:rsidR="00FE47BF" w:rsidRPr="002D4098">
        <w:rPr>
          <w:rFonts w:asciiTheme="minorHAnsi" w:hAnsiTheme="minorHAnsi" w:cstheme="minorHAnsi"/>
        </w:rPr>
        <w:t>s</w:t>
      </w:r>
      <w:r w:rsidR="00356651">
        <w:rPr>
          <w:rFonts w:asciiTheme="minorHAnsi" w:hAnsiTheme="minorHAnsi" w:cstheme="minorHAnsi"/>
        </w:rPr>
        <w:t xml:space="preserve"> a 3” chamber; all three include </w:t>
      </w:r>
      <w:r w:rsidR="00264D8A">
        <w:rPr>
          <w:rFonts w:asciiTheme="minorHAnsi" w:hAnsiTheme="minorHAnsi" w:cstheme="minorHAnsi"/>
        </w:rPr>
        <w:t>S</w:t>
      </w:r>
      <w:r w:rsidRPr="002D4098">
        <w:rPr>
          <w:rFonts w:asciiTheme="minorHAnsi" w:hAnsiTheme="minorHAnsi" w:cstheme="minorHAnsi"/>
        </w:rPr>
        <w:t>tandard Invector chokes in Full, Modified and Improved Cylinder.</w:t>
      </w:r>
    </w:p>
    <w:p w14:paraId="10B083C8" w14:textId="77777777" w:rsidR="001F706D" w:rsidRPr="002D4098" w:rsidRDefault="001F706D">
      <w:pPr>
        <w:rPr>
          <w:rFonts w:asciiTheme="minorHAnsi" w:hAnsiTheme="minorHAnsi" w:cstheme="minorHAnsi"/>
        </w:rPr>
      </w:pPr>
    </w:p>
    <w:p w14:paraId="5EBC5244" w14:textId="77777777" w:rsidR="001F706D" w:rsidRPr="002D4098" w:rsidRDefault="001F706D">
      <w:pPr>
        <w:rPr>
          <w:rFonts w:asciiTheme="minorHAnsi" w:hAnsiTheme="minorHAnsi" w:cstheme="minorHAnsi"/>
        </w:rPr>
      </w:pPr>
      <w:r w:rsidRPr="002D4098">
        <w:rPr>
          <w:rFonts w:asciiTheme="minorHAnsi" w:hAnsiTheme="minorHAnsi" w:cstheme="minorHAnsi"/>
        </w:rPr>
        <w:t>MSRP for the BPS Field in 12 and 20 gauge is $599.99. The 16, 28 and .410 models sell for a</w:t>
      </w:r>
      <w:r w:rsidR="002D4098">
        <w:rPr>
          <w:rFonts w:asciiTheme="minorHAnsi" w:hAnsiTheme="minorHAnsi" w:cstheme="minorHAnsi"/>
        </w:rPr>
        <w:t xml:space="preserve"> </w:t>
      </w:r>
      <w:r w:rsidRPr="002D4098">
        <w:rPr>
          <w:rFonts w:asciiTheme="minorHAnsi" w:hAnsiTheme="minorHAnsi" w:cstheme="minorHAnsi"/>
        </w:rPr>
        <w:t xml:space="preserve"> MSRP of $639.99</w:t>
      </w:r>
      <w:r w:rsidR="00ED1720" w:rsidRPr="002D4098">
        <w:rPr>
          <w:rFonts w:asciiTheme="minorHAnsi" w:hAnsiTheme="minorHAnsi" w:cstheme="minorHAnsi"/>
        </w:rPr>
        <w:t>.</w:t>
      </w:r>
    </w:p>
    <w:p w14:paraId="79ACE6E5" w14:textId="77777777" w:rsidR="00ED1720" w:rsidRPr="002D4098" w:rsidRDefault="00ED1720">
      <w:pPr>
        <w:rPr>
          <w:rFonts w:asciiTheme="minorHAnsi" w:hAnsiTheme="minorHAnsi" w:cstheme="minorHAnsi"/>
        </w:rPr>
      </w:pPr>
    </w:p>
    <w:p w14:paraId="7922EA7B" w14:textId="77777777" w:rsidR="00ED1720" w:rsidRPr="002D4098" w:rsidRDefault="00ED1720">
      <w:pPr>
        <w:rPr>
          <w:rFonts w:asciiTheme="minorHAnsi" w:hAnsiTheme="minorHAnsi" w:cstheme="minorHAnsi"/>
        </w:rPr>
      </w:pPr>
      <w:r w:rsidRPr="002D4098">
        <w:rPr>
          <w:rFonts w:asciiTheme="minorHAnsi" w:hAnsiTheme="minorHAnsi" w:cstheme="minorHAnsi"/>
        </w:rPr>
        <w:t>Features:</w:t>
      </w:r>
    </w:p>
    <w:p w14:paraId="4B8A644C" w14:textId="77777777" w:rsidR="00ED1720" w:rsidRPr="002D4098" w:rsidRDefault="00ED1720" w:rsidP="00ED1720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2D4098">
        <w:rPr>
          <w:rFonts w:asciiTheme="minorHAnsi" w:hAnsiTheme="minorHAnsi" w:cstheme="minorHAnsi"/>
        </w:rPr>
        <w:t>Bottom Ejection and Loading</w:t>
      </w:r>
    </w:p>
    <w:p w14:paraId="17369BF1" w14:textId="77777777" w:rsidR="00ED1720" w:rsidRPr="002D4098" w:rsidRDefault="00ED1720" w:rsidP="00ED1720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2D4098">
        <w:rPr>
          <w:rFonts w:asciiTheme="minorHAnsi" w:hAnsiTheme="minorHAnsi" w:cstheme="minorHAnsi"/>
        </w:rPr>
        <w:t>Reliable Pump Action</w:t>
      </w:r>
    </w:p>
    <w:p w14:paraId="25092858" w14:textId="77777777" w:rsidR="00ED1720" w:rsidRPr="002D4098" w:rsidRDefault="00ED1720" w:rsidP="00ED1720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2D4098">
        <w:rPr>
          <w:rFonts w:asciiTheme="minorHAnsi" w:hAnsiTheme="minorHAnsi" w:cstheme="minorHAnsi"/>
        </w:rPr>
        <w:t>Top</w:t>
      </w:r>
      <w:r w:rsidR="00356651">
        <w:rPr>
          <w:rFonts w:asciiTheme="minorHAnsi" w:hAnsiTheme="minorHAnsi" w:cstheme="minorHAnsi"/>
        </w:rPr>
        <w:t>-</w:t>
      </w:r>
      <w:r w:rsidRPr="002D4098">
        <w:rPr>
          <w:rFonts w:asciiTheme="minorHAnsi" w:hAnsiTheme="minorHAnsi" w:cstheme="minorHAnsi"/>
        </w:rPr>
        <w:t>Tang Safety for Right</w:t>
      </w:r>
      <w:r w:rsidR="00356651">
        <w:rPr>
          <w:rFonts w:asciiTheme="minorHAnsi" w:hAnsiTheme="minorHAnsi" w:cstheme="minorHAnsi"/>
        </w:rPr>
        <w:t>-</w:t>
      </w:r>
      <w:r w:rsidRPr="002D4098">
        <w:rPr>
          <w:rFonts w:asciiTheme="minorHAnsi" w:hAnsiTheme="minorHAnsi" w:cstheme="minorHAnsi"/>
        </w:rPr>
        <w:t xml:space="preserve"> or </w:t>
      </w:r>
      <w:r w:rsidR="00356651" w:rsidRPr="002D4098">
        <w:rPr>
          <w:rFonts w:asciiTheme="minorHAnsi" w:hAnsiTheme="minorHAnsi" w:cstheme="minorHAnsi"/>
        </w:rPr>
        <w:t>Left-Hand</w:t>
      </w:r>
      <w:r w:rsidRPr="002D4098">
        <w:rPr>
          <w:rFonts w:asciiTheme="minorHAnsi" w:hAnsiTheme="minorHAnsi" w:cstheme="minorHAnsi"/>
        </w:rPr>
        <w:t xml:space="preserve"> Shooters</w:t>
      </w:r>
    </w:p>
    <w:p w14:paraId="6B5D8FDB" w14:textId="77777777" w:rsidR="00ED1720" w:rsidRPr="002D4098" w:rsidRDefault="00ED1720" w:rsidP="00ED1720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2D4098">
        <w:rPr>
          <w:rFonts w:asciiTheme="minorHAnsi" w:hAnsiTheme="minorHAnsi" w:cstheme="minorHAnsi"/>
        </w:rPr>
        <w:t>Silver Colored Front Bead Sight</w:t>
      </w:r>
    </w:p>
    <w:p w14:paraId="7F64C73B" w14:textId="77777777" w:rsidR="00ED1720" w:rsidRPr="002D4098" w:rsidRDefault="00ED1720" w:rsidP="00ED1720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2D4098">
        <w:rPr>
          <w:rFonts w:asciiTheme="minorHAnsi" w:hAnsiTheme="minorHAnsi" w:cstheme="minorHAnsi"/>
        </w:rPr>
        <w:t>Inflex Recoil Pad on 12</w:t>
      </w:r>
      <w:r w:rsidR="00356651">
        <w:rPr>
          <w:rFonts w:asciiTheme="minorHAnsi" w:hAnsiTheme="minorHAnsi" w:cstheme="minorHAnsi"/>
        </w:rPr>
        <w:t>-</w:t>
      </w:r>
      <w:r w:rsidRPr="002D4098">
        <w:rPr>
          <w:rFonts w:asciiTheme="minorHAnsi" w:hAnsiTheme="minorHAnsi" w:cstheme="minorHAnsi"/>
        </w:rPr>
        <w:t>Gauge Model</w:t>
      </w:r>
    </w:p>
    <w:sectPr w:rsidR="00ED1720" w:rsidRPr="002D4098" w:rsidSect="00CF4C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40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C41326" w14:textId="77777777" w:rsidR="00A22CF4" w:rsidRDefault="00A22CF4" w:rsidP="00CF4C8B">
      <w:r>
        <w:separator/>
      </w:r>
    </w:p>
  </w:endnote>
  <w:endnote w:type="continuationSeparator" w:id="0">
    <w:p w14:paraId="79FA3E17" w14:textId="77777777" w:rsidR="00A22CF4" w:rsidRDefault="00A22CF4" w:rsidP="00CF4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EC3EF" w14:textId="77777777" w:rsidR="008C4DD8" w:rsidRDefault="008C4D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A3099" w14:textId="77777777" w:rsidR="008C4DD8" w:rsidRDefault="008C4D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1F09D" w14:textId="77777777" w:rsidR="008C4DD8" w:rsidRDefault="008C4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538167" w14:textId="77777777" w:rsidR="00A22CF4" w:rsidRDefault="00A22CF4" w:rsidP="00CF4C8B">
      <w:r>
        <w:separator/>
      </w:r>
    </w:p>
  </w:footnote>
  <w:footnote w:type="continuationSeparator" w:id="0">
    <w:p w14:paraId="6998B148" w14:textId="77777777" w:rsidR="00A22CF4" w:rsidRDefault="00A22CF4" w:rsidP="00CF4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428F5" w14:textId="77777777" w:rsidR="008C4DD8" w:rsidRDefault="008C4D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02A77" w14:textId="6B3BD027" w:rsidR="00D803DC" w:rsidRDefault="008C4DD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AD5BEE" wp14:editId="277B3673">
              <wp:simplePos x="0" y="0"/>
              <wp:positionH relativeFrom="column">
                <wp:posOffset>-50800</wp:posOffset>
              </wp:positionH>
              <wp:positionV relativeFrom="paragraph">
                <wp:posOffset>723900</wp:posOffset>
              </wp:positionV>
              <wp:extent cx="5384800" cy="698500"/>
              <wp:effectExtent l="0" t="0" r="635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84800" cy="698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D2E6BE9" w14:textId="77777777" w:rsidR="008C4DD8" w:rsidRDefault="008C4DD8" w:rsidP="008C4DD8">
                          <w:pPr>
                            <w:jc w:val="center"/>
                          </w:pPr>
                          <w:r>
                            <w:t>Scott Grange, Public Relations Manager, 801-876-2711 ext. 3306</w:t>
                          </w:r>
                        </w:p>
                        <w:p w14:paraId="18EE812B" w14:textId="77777777" w:rsidR="008C4DD8" w:rsidRDefault="008C4DD8" w:rsidP="008C4DD8">
                          <w:pPr>
                            <w:jc w:val="center"/>
                          </w:pPr>
                          <w:r>
                            <w:t>Shaundi Campbell, Marketing &amp; Media Relations Specialist, 801-876-2711 ext. 3278</w:t>
                          </w:r>
                        </w:p>
                        <w:p w14:paraId="10DE18F4" w14:textId="77777777" w:rsidR="008C4DD8" w:rsidRDefault="008C4DD8" w:rsidP="008C4DD8">
                          <w:pPr>
                            <w:jc w:val="center"/>
                          </w:pPr>
                          <w:r>
                            <w:t>Email: PR@browning.com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AD5BE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pt;margin-top:57pt;width:424pt;height: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" fillcolor="white [3201]" stroked="f" strokeweight=".5pt">
              <v:textbox>
                <w:txbxContent>
                  <w:p w14:paraId="1D2E6BE9" w14:textId="77777777" w:rsidR="008C4DD8" w:rsidRDefault="008C4DD8" w:rsidP="008C4DD8">
                    <w:pPr>
                      <w:jc w:val="center"/>
                    </w:pPr>
                    <w:r>
                      <w:t>Scott Grange, Public Relations Manager, 801-876-2711 ext. 3306</w:t>
                    </w:r>
                  </w:p>
                  <w:p w14:paraId="18EE812B" w14:textId="77777777" w:rsidR="008C4DD8" w:rsidRDefault="008C4DD8" w:rsidP="008C4DD8">
                    <w:pPr>
                      <w:jc w:val="center"/>
                    </w:pPr>
                    <w:r>
                      <w:t>Shaundi Campbell, Marketing &amp; Media Relations Specialist, 801-876-2711 ext. 3278</w:t>
                    </w:r>
                  </w:p>
                  <w:p w14:paraId="10DE18F4" w14:textId="77777777" w:rsidR="008C4DD8" w:rsidRDefault="008C4DD8" w:rsidP="008C4DD8">
                    <w:pPr>
                      <w:jc w:val="center"/>
                    </w:pPr>
                    <w:r>
                      <w:t>Email: PR@browning.com</w:t>
                    </w:r>
                  </w:p>
                </w:txbxContent>
              </v:textbox>
            </v:shape>
          </w:pict>
        </mc:Fallback>
      </mc:AlternateContent>
    </w:r>
    <w:bookmarkStart w:id="0" w:name="_GoBack"/>
    <w:r>
      <w:rPr>
        <w:noProof/>
      </w:rPr>
      <w:drawing>
        <wp:anchor distT="0" distB="0" distL="114300" distR="114300" simplePos="0" relativeHeight="251659264" behindDoc="0" locked="0" layoutInCell="1" allowOverlap="1" wp14:anchorId="6D7E9A31" wp14:editId="07767390">
          <wp:simplePos x="0" y="0"/>
          <wp:positionH relativeFrom="page">
            <wp:align>left</wp:align>
          </wp:positionH>
          <wp:positionV relativeFrom="page">
            <wp:posOffset>-241300</wp:posOffset>
          </wp:positionV>
          <wp:extent cx="7727950" cy="10007600"/>
          <wp:effectExtent l="0" t="0" r="635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8-BRW_Word_Template_Press_Release_Mis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7950" cy="1000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68EFE" w14:textId="77777777" w:rsidR="008C4DD8" w:rsidRDefault="008C4D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4688B"/>
    <w:multiLevelType w:val="hybridMultilevel"/>
    <w:tmpl w:val="1C1EF1A8"/>
    <w:lvl w:ilvl="0" w:tplc="775A5734">
      <w:start w:val="1"/>
      <w:numFmt w:val="decimal"/>
      <w:pStyle w:val="17-BRWBodyText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B98217F"/>
    <w:multiLevelType w:val="hybridMultilevel"/>
    <w:tmpl w:val="8A568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F7"/>
    <w:rsid w:val="00024B99"/>
    <w:rsid w:val="001F706D"/>
    <w:rsid w:val="00264D8A"/>
    <w:rsid w:val="002D4098"/>
    <w:rsid w:val="00356651"/>
    <w:rsid w:val="004A66D3"/>
    <w:rsid w:val="0064182B"/>
    <w:rsid w:val="007E6FF7"/>
    <w:rsid w:val="0082577D"/>
    <w:rsid w:val="008628C1"/>
    <w:rsid w:val="008839BE"/>
    <w:rsid w:val="00894CDA"/>
    <w:rsid w:val="008C4DD8"/>
    <w:rsid w:val="0098311F"/>
    <w:rsid w:val="009D1B54"/>
    <w:rsid w:val="00A22CF4"/>
    <w:rsid w:val="00A62C4B"/>
    <w:rsid w:val="00A93363"/>
    <w:rsid w:val="00C93AE6"/>
    <w:rsid w:val="00CF4C8B"/>
    <w:rsid w:val="00D37443"/>
    <w:rsid w:val="00D803DC"/>
    <w:rsid w:val="00EA3CF4"/>
    <w:rsid w:val="00ED1720"/>
    <w:rsid w:val="00FD3DBE"/>
    <w:rsid w:val="00FE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919EF7"/>
  <w14:defaultImageDpi w14:val="0"/>
  <w15:docId w15:val="{FF134574-0C5C-47B5-88D0-30F83ADA1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-BRWBodyText">
    <w:name w:val="17-BRW_Body Text"/>
    <w:uiPriority w:val="99"/>
    <w:rsid w:val="0064182B"/>
    <w:pPr>
      <w:numPr>
        <w:numId w:val="1"/>
      </w:numPr>
      <w:spacing w:after="120"/>
      <w:jc w:val="both"/>
    </w:pPr>
    <w:rPr>
      <w:rFonts w:ascii="Helvetica" w:eastAsia="Times New Roman" w:hAnsi="Helvetica"/>
      <w:sz w:val="24"/>
      <w:szCs w:val="24"/>
    </w:rPr>
  </w:style>
  <w:style w:type="paragraph" w:customStyle="1" w:styleId="17-BRWBodyTextNo">
    <w:name w:val="17-BRW_Body Text No#"/>
    <w:basedOn w:val="17-BRWBodyText"/>
    <w:uiPriority w:val="99"/>
    <w:rsid w:val="0064182B"/>
    <w:pPr>
      <w:numPr>
        <w:numId w:val="0"/>
      </w:numPr>
      <w:tabs>
        <w:tab w:val="left" w:pos="1980"/>
        <w:tab w:val="left" w:pos="2160"/>
        <w:tab w:val="left" w:pos="5760"/>
      </w:tabs>
    </w:pPr>
  </w:style>
  <w:style w:type="character" w:customStyle="1" w:styleId="17-BRWDefinitionBOLD">
    <w:name w:val="17-BRW_Definition BOLD"/>
    <w:uiPriority w:val="99"/>
    <w:rsid w:val="0064182B"/>
    <w:rPr>
      <w:rFonts w:ascii="Helvetica" w:hAnsi="Helvetica"/>
      <w:b/>
      <w:caps/>
      <w:color w:val="auto"/>
      <w:sz w:val="24"/>
      <w:u w:val="none"/>
      <w:vertAlign w:val="baseline"/>
    </w:rPr>
  </w:style>
  <w:style w:type="paragraph" w:customStyle="1" w:styleId="17-BRWTableText">
    <w:name w:val="17-BRW_Table Text"/>
    <w:basedOn w:val="17-BRWBodyTextNo"/>
    <w:uiPriority w:val="99"/>
    <w:rsid w:val="0064182B"/>
    <w:pPr>
      <w:tabs>
        <w:tab w:val="clear" w:pos="1980"/>
        <w:tab w:val="clear" w:pos="2160"/>
        <w:tab w:val="clear" w:pos="5760"/>
      </w:tabs>
      <w:spacing w:after="0"/>
      <w:contextualSpacing/>
      <w:jc w:val="left"/>
    </w:pPr>
    <w:rPr>
      <w:sz w:val="22"/>
    </w:rPr>
  </w:style>
  <w:style w:type="paragraph" w:styleId="Header">
    <w:name w:val="header"/>
    <w:basedOn w:val="Normal"/>
    <w:link w:val="HeaderChar"/>
    <w:uiPriority w:val="99"/>
    <w:rsid w:val="00CF4C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4C8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F4C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4C8B"/>
    <w:rPr>
      <w:rFonts w:cs="Times New Roman"/>
    </w:rPr>
  </w:style>
  <w:style w:type="paragraph" w:styleId="ListParagraph">
    <w:name w:val="List Paragraph"/>
    <w:basedOn w:val="Normal"/>
    <w:uiPriority w:val="34"/>
    <w:qFormat/>
    <w:rsid w:val="00ED1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Roger Stitt</cp:lastModifiedBy>
  <cp:revision>9</cp:revision>
  <dcterms:created xsi:type="dcterms:W3CDTF">2018-01-04T16:20:00Z</dcterms:created>
  <dcterms:modified xsi:type="dcterms:W3CDTF">2018-08-21T15:10:00Z</dcterms:modified>
</cp:coreProperties>
</file>